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A495F" w14:textId="77777777" w:rsidR="00C0288A" w:rsidRPr="00F24C0D" w:rsidRDefault="00000000">
      <w:pPr>
        <w:widowControl w:val="0"/>
        <w:pBdr>
          <w:top w:val="nil"/>
          <w:left w:val="nil"/>
          <w:bottom w:val="nil"/>
          <w:right w:val="nil"/>
          <w:between w:val="nil"/>
        </w:pBdr>
        <w:spacing w:line="240" w:lineRule="auto"/>
        <w:rPr>
          <w:rFonts w:ascii="Helvetica" w:eastAsia="Times" w:hAnsi="Helvetica" w:cs="Times"/>
          <w:b/>
          <w:sz w:val="36"/>
          <w:szCs w:val="36"/>
        </w:rPr>
      </w:pPr>
      <w:r w:rsidRPr="00F24C0D">
        <w:rPr>
          <w:rFonts w:ascii="Helvetica" w:eastAsia="Times" w:hAnsi="Helvetica" w:cs="Times"/>
          <w:b/>
          <w:noProof/>
          <w:sz w:val="36"/>
          <w:szCs w:val="36"/>
        </w:rPr>
        <w:drawing>
          <wp:inline distT="114300" distB="114300" distL="114300" distR="114300" wp14:anchorId="07B5281F" wp14:editId="76BF7662">
            <wp:extent cx="6287770" cy="1687691"/>
            <wp:effectExtent l="0" t="0" r="0" b="1905"/>
            <wp:docPr id="1" name="image2.jpg"/>
            <wp:cNvGraphicFramePr/>
            <a:graphic xmlns:a="http://schemas.openxmlformats.org/drawingml/2006/main">
              <a:graphicData uri="http://schemas.openxmlformats.org/drawingml/2006/picture">
                <pic:pic xmlns:pic="http://schemas.openxmlformats.org/drawingml/2006/picture">
                  <pic:nvPicPr>
                    <pic:cNvPr id="1" name="image2.jpg"/>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6287770" cy="1687691"/>
                    </a:xfrm>
                    <a:prstGeom prst="rect">
                      <a:avLst/>
                    </a:prstGeom>
                    <a:ln/>
                  </pic:spPr>
                </pic:pic>
              </a:graphicData>
            </a:graphic>
          </wp:inline>
        </w:drawing>
      </w:r>
    </w:p>
    <w:p w14:paraId="4C8774B7" w14:textId="77777777" w:rsidR="00ED2C47" w:rsidRDefault="00ED2C47" w:rsidP="00C9684F">
      <w:pPr>
        <w:widowControl w:val="0"/>
        <w:pBdr>
          <w:top w:val="nil"/>
          <w:left w:val="nil"/>
          <w:bottom w:val="nil"/>
          <w:right w:val="nil"/>
          <w:between w:val="nil"/>
        </w:pBdr>
        <w:spacing w:line="240" w:lineRule="auto"/>
        <w:ind w:left="3126"/>
        <w:rPr>
          <w:rFonts w:ascii="Helvetica" w:eastAsia="Times" w:hAnsi="Helvetica" w:cs="Times"/>
          <w:b/>
          <w:color w:val="000000"/>
          <w:sz w:val="36"/>
          <w:szCs w:val="36"/>
        </w:rPr>
      </w:pPr>
    </w:p>
    <w:p w14:paraId="54EDAB3C" w14:textId="30190FFF" w:rsidR="00C0288A" w:rsidRPr="00F24C0D" w:rsidRDefault="00000000" w:rsidP="00C9684F">
      <w:pPr>
        <w:widowControl w:val="0"/>
        <w:pBdr>
          <w:top w:val="nil"/>
          <w:left w:val="nil"/>
          <w:bottom w:val="nil"/>
          <w:right w:val="nil"/>
          <w:between w:val="nil"/>
        </w:pBdr>
        <w:spacing w:line="240" w:lineRule="auto"/>
        <w:ind w:left="3126"/>
        <w:rPr>
          <w:rFonts w:ascii="Helvetica" w:eastAsia="Times" w:hAnsi="Helvetica" w:cs="Times"/>
          <w:b/>
          <w:color w:val="000000"/>
          <w:sz w:val="19"/>
          <w:szCs w:val="19"/>
          <w:shd w:val="clear" w:color="auto" w:fill="8C8C8C"/>
        </w:rPr>
        <w:sectPr w:rsidR="00C0288A" w:rsidRPr="00F24C0D">
          <w:footerReference w:type="default" r:id="rId8"/>
          <w:pgSz w:w="12240" w:h="15840"/>
          <w:pgMar w:top="1414" w:right="1075" w:bottom="1709" w:left="1262" w:header="0" w:footer="720" w:gutter="0"/>
          <w:pgNumType w:start="1"/>
          <w:cols w:space="720"/>
        </w:sectPr>
      </w:pPr>
      <w:r w:rsidRPr="00F24C0D">
        <w:rPr>
          <w:rFonts w:ascii="Helvetica" w:eastAsia="Times" w:hAnsi="Helvetica" w:cs="Times"/>
          <w:b/>
          <w:color w:val="000000"/>
          <w:sz w:val="36"/>
          <w:szCs w:val="36"/>
        </w:rPr>
        <w:t>SYLLABUS</w:t>
      </w:r>
      <w:r w:rsidR="00C9684F" w:rsidRPr="00F24C0D">
        <w:rPr>
          <w:rFonts w:ascii="Helvetica" w:eastAsia="Times" w:hAnsi="Helvetica" w:cs="Times"/>
          <w:b/>
          <w:color w:val="000000"/>
          <w:sz w:val="36"/>
          <w:szCs w:val="36"/>
        </w:rPr>
        <w:t xml:space="preserve"> CONTENT</w:t>
      </w:r>
      <w:r w:rsidRPr="00F24C0D">
        <w:rPr>
          <w:rFonts w:ascii="Helvetica" w:eastAsia="Times" w:hAnsi="Helvetica" w:cs="Times"/>
          <w:b/>
          <w:color w:val="000000"/>
          <w:sz w:val="36"/>
          <w:szCs w:val="36"/>
        </w:rPr>
        <w:t xml:space="preserve"> </w:t>
      </w:r>
      <w:r w:rsidR="007F7A88">
        <w:rPr>
          <w:rFonts w:ascii="Helvetica" w:eastAsia="Times" w:hAnsi="Helvetica" w:cs="Times"/>
          <w:b/>
          <w:color w:val="000000"/>
          <w:sz w:val="36"/>
          <w:szCs w:val="36"/>
        </w:rPr>
        <w:br/>
      </w:r>
    </w:p>
    <w:p w14:paraId="47075149" w14:textId="5835CC83" w:rsidR="007F7A88" w:rsidRDefault="007F7A88">
      <w:pPr>
        <w:widowControl w:val="0"/>
        <w:pBdr>
          <w:top w:val="nil"/>
          <w:left w:val="nil"/>
          <w:bottom w:val="nil"/>
          <w:right w:val="nil"/>
          <w:between w:val="nil"/>
        </w:pBdr>
        <w:spacing w:before="228" w:line="230" w:lineRule="auto"/>
        <w:ind w:left="5" w:right="207" w:firstLine="8"/>
        <w:rPr>
          <w:rFonts w:ascii="Helvetica" w:eastAsia="Times" w:hAnsi="Helvetica" w:cs="Times"/>
          <w:b/>
          <w:color w:val="000000"/>
          <w:sz w:val="24"/>
          <w:szCs w:val="24"/>
        </w:rPr>
      </w:pPr>
      <w:r w:rsidRPr="007F7A88">
        <w:rPr>
          <w:rFonts w:ascii="Helvetica" w:eastAsia="Times" w:hAnsi="Helvetica" w:cs="Times"/>
          <w:b/>
          <w:color w:val="000000"/>
          <w:sz w:val="24"/>
          <w:szCs w:val="24"/>
          <w:highlight w:val="yellow"/>
        </w:rPr>
        <w:t>INSTRUCTORS: Below is content to copy and paste into your syllabus pertaining to the SociologicalYOU textbook.</w:t>
      </w:r>
      <w:r>
        <w:rPr>
          <w:rFonts w:ascii="Helvetica" w:eastAsia="Times" w:hAnsi="Helvetica" w:cs="Times"/>
          <w:b/>
          <w:color w:val="000000"/>
          <w:sz w:val="24"/>
          <w:szCs w:val="24"/>
        </w:rPr>
        <w:t xml:space="preserve"> </w:t>
      </w:r>
      <w:r>
        <w:rPr>
          <w:rFonts w:ascii="Helvetica" w:eastAsia="Times" w:hAnsi="Helvetica" w:cs="Times"/>
          <w:b/>
          <w:color w:val="000000"/>
          <w:sz w:val="24"/>
          <w:szCs w:val="24"/>
        </w:rPr>
        <w:br/>
      </w:r>
      <w:r>
        <w:rPr>
          <w:rFonts w:ascii="Helvetica" w:eastAsia="Times" w:hAnsi="Helvetica" w:cs="Times"/>
          <w:b/>
          <w:color w:val="000000"/>
          <w:sz w:val="24"/>
          <w:szCs w:val="24"/>
        </w:rPr>
        <w:br/>
      </w:r>
    </w:p>
    <w:p w14:paraId="16DE2194" w14:textId="7A812221" w:rsidR="00C0288A" w:rsidRPr="00F24C0D" w:rsidRDefault="00000000">
      <w:pPr>
        <w:widowControl w:val="0"/>
        <w:pBdr>
          <w:top w:val="nil"/>
          <w:left w:val="nil"/>
          <w:bottom w:val="nil"/>
          <w:right w:val="nil"/>
          <w:between w:val="nil"/>
        </w:pBdr>
        <w:spacing w:before="228" w:line="230" w:lineRule="auto"/>
        <w:ind w:left="5" w:right="207" w:firstLine="8"/>
        <w:rPr>
          <w:rFonts w:ascii="Helvetica" w:eastAsia="Times" w:hAnsi="Helvetica" w:cs="Times"/>
          <w:sz w:val="24"/>
          <w:szCs w:val="24"/>
        </w:rPr>
      </w:pPr>
      <w:r w:rsidRPr="00F24C0D">
        <w:rPr>
          <w:rFonts w:ascii="Helvetica" w:eastAsia="Times" w:hAnsi="Helvetica" w:cs="Times"/>
          <w:b/>
          <w:color w:val="000000"/>
          <w:sz w:val="24"/>
          <w:szCs w:val="24"/>
        </w:rPr>
        <w:t xml:space="preserve">COURSE </w:t>
      </w:r>
      <w:r w:rsidR="00EF0E88" w:rsidRPr="00F24C0D">
        <w:rPr>
          <w:rFonts w:ascii="Helvetica" w:eastAsia="Times" w:hAnsi="Helvetica" w:cs="Times"/>
          <w:b/>
          <w:color w:val="000000"/>
          <w:sz w:val="24"/>
          <w:szCs w:val="24"/>
        </w:rPr>
        <w:t>DESCRIPTION</w:t>
      </w:r>
      <w:r w:rsidRPr="00F24C0D">
        <w:rPr>
          <w:rFonts w:ascii="Helvetica" w:eastAsia="Times" w:hAnsi="Helvetica" w:cs="Times"/>
          <w:color w:val="000000"/>
          <w:sz w:val="24"/>
          <w:szCs w:val="24"/>
        </w:rPr>
        <w:t xml:space="preserve">:  </w:t>
      </w:r>
    </w:p>
    <w:p w14:paraId="65CC56CA" w14:textId="58B0A70B" w:rsidR="00624A1B" w:rsidRPr="00F24C0D" w:rsidRDefault="00EF0E88" w:rsidP="00624A1B">
      <w:pPr>
        <w:spacing w:line="240" w:lineRule="auto"/>
        <w:rPr>
          <w:rFonts w:ascii="Helvetica" w:eastAsia="Times New Roman" w:hAnsi="Helvetica" w:cs="Times New Roman"/>
          <w:sz w:val="24"/>
          <w:szCs w:val="24"/>
          <w:lang w:val="en-US"/>
        </w:rPr>
      </w:pPr>
      <w:r w:rsidRPr="00F24C0D">
        <w:rPr>
          <w:rFonts w:ascii="Helvetica" w:eastAsia="Times New Roman" w:hAnsi="Helvetica" w:cs="Times New Roman"/>
          <w:sz w:val="24"/>
          <w:szCs w:val="24"/>
          <w:shd w:val="clear" w:color="auto" w:fill="FFFFFF"/>
          <w:lang w:val="en-US"/>
        </w:rPr>
        <w:br/>
      </w:r>
      <w:r w:rsidRPr="00F24C0D">
        <w:rPr>
          <w:rFonts w:ascii="Helvetica" w:eastAsia="Times New Roman" w:hAnsi="Helvetica"/>
          <w:sz w:val="24"/>
          <w:szCs w:val="24"/>
          <w:shd w:val="clear" w:color="auto" w:fill="FFFFFF"/>
          <w:lang w:val="en-US"/>
        </w:rPr>
        <w:t xml:space="preserve">Thank you choosing my course and </w:t>
      </w:r>
      <w:r w:rsidRPr="007F7A88">
        <w:rPr>
          <w:rFonts w:ascii="Helvetica" w:eastAsia="Times New Roman" w:hAnsi="Helvetica"/>
          <w:b/>
          <w:bCs/>
          <w:sz w:val="24"/>
          <w:szCs w:val="24"/>
          <w:shd w:val="clear" w:color="auto" w:fill="FFFFFF"/>
          <w:lang w:val="en-US"/>
        </w:rPr>
        <w:t>WELCOME!</w:t>
      </w:r>
      <w:r w:rsidRPr="00F24C0D">
        <w:rPr>
          <w:rFonts w:ascii="Helvetica" w:eastAsia="Times New Roman" w:hAnsi="Helvetica"/>
          <w:sz w:val="24"/>
          <w:szCs w:val="24"/>
          <w:shd w:val="clear" w:color="auto" w:fill="FFFFFF"/>
          <w:lang w:val="en-US"/>
        </w:rPr>
        <w:t xml:space="preserve"> I look</w:t>
      </w:r>
      <w:r w:rsidRPr="00F24C0D">
        <w:rPr>
          <w:rFonts w:ascii="Helvetica" w:eastAsia="Times New Roman" w:hAnsi="Helvetica" w:cs="Times New Roman"/>
          <w:sz w:val="24"/>
          <w:szCs w:val="24"/>
          <w:shd w:val="clear" w:color="auto" w:fill="FFFFFF"/>
          <w:lang w:val="en-US"/>
        </w:rPr>
        <w:t xml:space="preserve"> </w:t>
      </w:r>
      <w:r w:rsidRPr="00F24C0D">
        <w:rPr>
          <w:rFonts w:ascii="Helvetica" w:eastAsia="Times New Roman" w:hAnsi="Helvetica"/>
          <w:sz w:val="24"/>
          <w:szCs w:val="24"/>
          <w:shd w:val="clear" w:color="auto" w:fill="FFFFFF"/>
          <w:lang w:val="en-US"/>
        </w:rPr>
        <w:t>forward to introducing you to the discipline of sociology. This course provides you</w:t>
      </w:r>
      <w:r w:rsidRPr="00F24C0D">
        <w:rPr>
          <w:rFonts w:ascii="Helvetica" w:eastAsia="Times New Roman" w:hAnsi="Helvetica" w:cs="Times New Roman"/>
          <w:sz w:val="24"/>
          <w:szCs w:val="24"/>
          <w:shd w:val="clear" w:color="auto" w:fill="FFFFFF"/>
          <w:lang w:val="en-US"/>
        </w:rPr>
        <w:t xml:space="preserve"> </w:t>
      </w:r>
      <w:r w:rsidRPr="00F24C0D">
        <w:rPr>
          <w:rFonts w:ascii="Helvetica" w:eastAsia="Times New Roman" w:hAnsi="Helvetica"/>
          <w:sz w:val="24"/>
          <w:szCs w:val="24"/>
          <w:shd w:val="clear" w:color="auto" w:fill="FFFFFF"/>
          <w:lang w:val="en-US"/>
        </w:rPr>
        <w:t>an understanding of how we view society from a systematic and scientific</w:t>
      </w:r>
      <w:r w:rsidRPr="00F24C0D">
        <w:rPr>
          <w:rFonts w:ascii="Helvetica" w:eastAsia="Times New Roman" w:hAnsi="Helvetica" w:cs="Times New Roman"/>
          <w:sz w:val="24"/>
          <w:szCs w:val="24"/>
          <w:shd w:val="clear" w:color="auto" w:fill="FFFFFF"/>
          <w:lang w:val="en-US"/>
        </w:rPr>
        <w:t xml:space="preserve"> </w:t>
      </w:r>
      <w:r w:rsidRPr="00F24C0D">
        <w:rPr>
          <w:rFonts w:ascii="Helvetica" w:eastAsia="Times New Roman" w:hAnsi="Helvetica"/>
          <w:sz w:val="24"/>
          <w:szCs w:val="24"/>
          <w:shd w:val="clear" w:color="auto" w:fill="FFFFFF"/>
          <w:lang w:val="en-US"/>
        </w:rPr>
        <w:t>perspective. My goal is to help you apply the sociological concepts to your everyday</w:t>
      </w:r>
      <w:r w:rsidRPr="00F24C0D">
        <w:rPr>
          <w:rFonts w:ascii="Helvetica" w:eastAsia="Times New Roman" w:hAnsi="Helvetica" w:cs="Times New Roman"/>
          <w:sz w:val="24"/>
          <w:szCs w:val="24"/>
          <w:shd w:val="clear" w:color="auto" w:fill="FFFFFF"/>
          <w:lang w:val="en-US"/>
        </w:rPr>
        <w:t xml:space="preserve"> </w:t>
      </w:r>
      <w:r w:rsidRPr="00F24C0D">
        <w:rPr>
          <w:rFonts w:ascii="Helvetica" w:eastAsia="Times New Roman" w:hAnsi="Helvetica"/>
          <w:sz w:val="24"/>
          <w:szCs w:val="24"/>
          <w:shd w:val="clear" w:color="auto" w:fill="FFFFFF"/>
          <w:lang w:val="en-US"/>
        </w:rPr>
        <w:t>life allowing you to better understand the complex world you live in.</w:t>
      </w:r>
      <w:r w:rsidRPr="00F24C0D">
        <w:rPr>
          <w:rFonts w:ascii="Helvetica" w:eastAsia="Times New Roman" w:hAnsi="Helvetica" w:cs="Times New Roman"/>
          <w:sz w:val="24"/>
          <w:szCs w:val="24"/>
          <w:shd w:val="clear" w:color="auto" w:fill="FFFFFF"/>
          <w:lang w:val="en-US"/>
        </w:rPr>
        <w:t xml:space="preserve"> </w:t>
      </w:r>
      <w:r w:rsidRPr="00F24C0D">
        <w:rPr>
          <w:rFonts w:ascii="Helvetica" w:eastAsia="Times New Roman" w:hAnsi="Helvetica"/>
          <w:sz w:val="24"/>
          <w:szCs w:val="24"/>
          <w:shd w:val="clear" w:color="auto" w:fill="FFFFFF"/>
          <w:lang w:val="en-US"/>
        </w:rPr>
        <w:t>The various theories and methods of investigating the subject matter of sociology</w:t>
      </w:r>
      <w:r w:rsidRPr="00F24C0D">
        <w:rPr>
          <w:rFonts w:ascii="Helvetica" w:eastAsia="Times New Roman" w:hAnsi="Helvetica" w:cs="Times New Roman"/>
          <w:sz w:val="24"/>
          <w:szCs w:val="24"/>
          <w:shd w:val="clear" w:color="auto" w:fill="FFFFFF"/>
          <w:lang w:val="en-US"/>
        </w:rPr>
        <w:t xml:space="preserve"> </w:t>
      </w:r>
      <w:r w:rsidRPr="00F24C0D">
        <w:rPr>
          <w:rFonts w:ascii="Helvetica" w:eastAsia="Times New Roman" w:hAnsi="Helvetica"/>
          <w:sz w:val="24"/>
          <w:szCs w:val="24"/>
          <w:shd w:val="clear" w:color="auto" w:fill="FFFFFF"/>
          <w:lang w:val="en-US"/>
        </w:rPr>
        <w:t>will be introduced at a fundamental level. In this introduction, you will be exposed to</w:t>
      </w:r>
      <w:r w:rsidRPr="00F24C0D">
        <w:rPr>
          <w:rFonts w:ascii="Helvetica" w:eastAsia="Times New Roman" w:hAnsi="Helvetica" w:cs="Times New Roman"/>
          <w:sz w:val="24"/>
          <w:szCs w:val="24"/>
          <w:shd w:val="clear" w:color="auto" w:fill="FFFFFF"/>
          <w:lang w:val="en-US"/>
        </w:rPr>
        <w:t xml:space="preserve"> </w:t>
      </w:r>
      <w:r w:rsidRPr="00F24C0D">
        <w:rPr>
          <w:rFonts w:ascii="Helvetica" w:eastAsia="Times New Roman" w:hAnsi="Helvetica"/>
          <w:sz w:val="24"/>
          <w:szCs w:val="24"/>
          <w:shd w:val="clear" w:color="auto" w:fill="FFFFFF"/>
          <w:lang w:val="en-US"/>
        </w:rPr>
        <w:t>basic sociological concepts, theoretical perspectives, methods of research, and</w:t>
      </w:r>
      <w:r w:rsidRPr="00F24C0D">
        <w:rPr>
          <w:rFonts w:ascii="Helvetica" w:eastAsia="Times New Roman" w:hAnsi="Helvetica" w:cs="Times New Roman"/>
          <w:sz w:val="24"/>
          <w:szCs w:val="24"/>
          <w:shd w:val="clear" w:color="auto" w:fill="FFFFFF"/>
          <w:lang w:val="en-US"/>
        </w:rPr>
        <w:t xml:space="preserve"> </w:t>
      </w:r>
      <w:r w:rsidRPr="00F24C0D">
        <w:rPr>
          <w:rFonts w:ascii="Helvetica" w:eastAsia="Times New Roman" w:hAnsi="Helvetica"/>
          <w:sz w:val="24"/>
          <w:szCs w:val="24"/>
          <w:shd w:val="clear" w:color="auto" w:fill="FFFFFF"/>
          <w:lang w:val="en-US"/>
        </w:rPr>
        <w:t>research findings. The range of concepts discussed will span the continuum from</w:t>
      </w:r>
      <w:r w:rsidRPr="00F24C0D">
        <w:rPr>
          <w:rFonts w:ascii="Helvetica" w:eastAsia="Times New Roman" w:hAnsi="Helvetica" w:cs="Times New Roman"/>
          <w:sz w:val="24"/>
          <w:szCs w:val="24"/>
          <w:shd w:val="clear" w:color="auto" w:fill="FFFFFF"/>
          <w:lang w:val="en-US"/>
        </w:rPr>
        <w:t xml:space="preserve"> </w:t>
      </w:r>
      <w:r w:rsidRPr="00F24C0D">
        <w:rPr>
          <w:rFonts w:ascii="Helvetica" w:eastAsia="Times New Roman" w:hAnsi="Helvetica"/>
          <w:sz w:val="24"/>
          <w:szCs w:val="24"/>
          <w:shd w:val="clear" w:color="auto" w:fill="FFFFFF"/>
          <w:lang w:val="en-US"/>
        </w:rPr>
        <w:t>individual roles to global social structures. This grounding in the foundations of</w:t>
      </w:r>
      <w:r w:rsidRPr="00F24C0D">
        <w:rPr>
          <w:rFonts w:ascii="Helvetica" w:eastAsia="Times New Roman" w:hAnsi="Helvetica" w:cs="Times New Roman"/>
          <w:sz w:val="24"/>
          <w:szCs w:val="24"/>
          <w:shd w:val="clear" w:color="auto" w:fill="FFFFFF"/>
          <w:lang w:val="en-US"/>
        </w:rPr>
        <w:t xml:space="preserve"> </w:t>
      </w:r>
      <w:r w:rsidRPr="00F24C0D">
        <w:rPr>
          <w:rFonts w:ascii="Helvetica" w:eastAsia="Times New Roman" w:hAnsi="Helvetica"/>
          <w:sz w:val="24"/>
          <w:szCs w:val="24"/>
          <w:shd w:val="clear" w:color="auto" w:fill="FFFFFF"/>
          <w:lang w:val="en-US"/>
        </w:rPr>
        <w:t>sociology should enable you to see more clearly the variety of interesting and</w:t>
      </w:r>
      <w:r w:rsidRPr="00F24C0D">
        <w:rPr>
          <w:rFonts w:ascii="Helvetica" w:eastAsia="Times New Roman" w:hAnsi="Helvetica" w:cs="Times New Roman"/>
          <w:sz w:val="24"/>
          <w:szCs w:val="24"/>
          <w:shd w:val="clear" w:color="auto" w:fill="FFFFFF"/>
          <w:lang w:val="en-US"/>
        </w:rPr>
        <w:t xml:space="preserve"> </w:t>
      </w:r>
      <w:r w:rsidRPr="00F24C0D">
        <w:rPr>
          <w:rFonts w:ascii="Helvetica" w:eastAsia="Times New Roman" w:hAnsi="Helvetica"/>
          <w:sz w:val="24"/>
          <w:szCs w:val="24"/>
          <w:shd w:val="clear" w:color="auto" w:fill="FFFFFF"/>
          <w:lang w:val="en-US"/>
        </w:rPr>
        <w:t>important social causes, patterns, issues, and implications in the world in which you</w:t>
      </w:r>
      <w:r w:rsidRPr="00F24C0D">
        <w:rPr>
          <w:rFonts w:ascii="Helvetica" w:eastAsia="Times New Roman" w:hAnsi="Helvetica" w:cs="Times New Roman"/>
          <w:sz w:val="24"/>
          <w:szCs w:val="24"/>
          <w:shd w:val="clear" w:color="auto" w:fill="FFFFFF"/>
          <w:lang w:val="en-US"/>
        </w:rPr>
        <w:t xml:space="preserve"> </w:t>
      </w:r>
      <w:r w:rsidRPr="00F24C0D">
        <w:rPr>
          <w:rFonts w:ascii="Helvetica" w:eastAsia="Times New Roman" w:hAnsi="Helvetica"/>
          <w:sz w:val="24"/>
          <w:szCs w:val="24"/>
          <w:shd w:val="clear" w:color="auto" w:fill="FFFFFF"/>
          <w:lang w:val="en-US"/>
        </w:rPr>
        <w:t>live. You are challenged to apply the information you learn in each session so that</w:t>
      </w:r>
      <w:r w:rsidRPr="00F24C0D">
        <w:rPr>
          <w:rFonts w:ascii="Helvetica" w:eastAsia="Times New Roman" w:hAnsi="Helvetica" w:cs="Times New Roman"/>
          <w:sz w:val="24"/>
          <w:szCs w:val="24"/>
          <w:shd w:val="clear" w:color="auto" w:fill="FFFFFF"/>
          <w:lang w:val="en-US"/>
        </w:rPr>
        <w:t xml:space="preserve"> </w:t>
      </w:r>
      <w:r w:rsidRPr="00F24C0D">
        <w:rPr>
          <w:rFonts w:ascii="Helvetica" w:eastAsia="Times New Roman" w:hAnsi="Helvetica"/>
          <w:sz w:val="24"/>
          <w:szCs w:val="24"/>
          <w:shd w:val="clear" w:color="auto" w:fill="FFFFFF"/>
          <w:lang w:val="en-US"/>
        </w:rPr>
        <w:t>the course is applicable to your life. Sociology is rich in applications and has the</w:t>
      </w:r>
      <w:r w:rsidRPr="00F24C0D">
        <w:rPr>
          <w:rFonts w:ascii="Helvetica" w:eastAsia="Times New Roman" w:hAnsi="Helvetica" w:cs="Times New Roman"/>
          <w:sz w:val="24"/>
          <w:szCs w:val="24"/>
          <w:shd w:val="clear" w:color="auto" w:fill="FFFFFF"/>
          <w:lang w:val="en-US"/>
        </w:rPr>
        <w:t xml:space="preserve"> </w:t>
      </w:r>
      <w:r w:rsidRPr="00F24C0D">
        <w:rPr>
          <w:rFonts w:ascii="Helvetica" w:eastAsia="Times New Roman" w:hAnsi="Helvetica"/>
          <w:sz w:val="24"/>
          <w:szCs w:val="24"/>
          <w:shd w:val="clear" w:color="auto" w:fill="FFFFFF"/>
          <w:lang w:val="en-US"/>
        </w:rPr>
        <w:t xml:space="preserve">ability to make a difference in your day-to-day life. Simply stated, the goal of this course is </w:t>
      </w:r>
      <w:r w:rsidRPr="00F24C0D">
        <w:rPr>
          <w:rFonts w:ascii="Helvetica" w:eastAsia="Times New Roman" w:hAnsi="Helvetica"/>
          <w:b/>
          <w:bCs/>
          <w:sz w:val="24"/>
          <w:szCs w:val="24"/>
          <w:shd w:val="clear" w:color="auto" w:fill="FFFFFF"/>
          <w:lang w:val="en-US"/>
        </w:rPr>
        <w:t>“Connecting Sociology and YOU!”</w:t>
      </w:r>
    </w:p>
    <w:p w14:paraId="48F7B28C" w14:textId="0C0532EE" w:rsidR="00C0288A" w:rsidRPr="00F24C0D" w:rsidRDefault="00624A1B" w:rsidP="00C9684F">
      <w:pPr>
        <w:widowControl w:val="0"/>
        <w:pBdr>
          <w:top w:val="nil"/>
          <w:left w:val="nil"/>
          <w:bottom w:val="nil"/>
          <w:right w:val="nil"/>
          <w:between w:val="nil"/>
        </w:pBdr>
        <w:spacing w:before="236" w:line="231" w:lineRule="auto"/>
        <w:ind w:right="1987"/>
        <w:rPr>
          <w:rFonts w:ascii="Helvetica" w:eastAsia="Times" w:hAnsi="Helvetica" w:cs="Times"/>
          <w:color w:val="000000"/>
          <w:sz w:val="24"/>
          <w:szCs w:val="24"/>
        </w:rPr>
      </w:pPr>
      <w:r w:rsidRPr="00F24C0D">
        <w:rPr>
          <w:rFonts w:ascii="Helvetica" w:eastAsia="Times" w:hAnsi="Helvetica" w:cs="Times"/>
          <w:b/>
          <w:color w:val="000000"/>
          <w:sz w:val="24"/>
          <w:szCs w:val="24"/>
        </w:rPr>
        <w:br/>
        <w:t>COURSE LEARNING OUTCOMES</w:t>
      </w:r>
      <w:r w:rsidRPr="00F24C0D">
        <w:rPr>
          <w:rFonts w:ascii="Helvetica" w:eastAsia="Times" w:hAnsi="Helvetica" w:cs="Times"/>
          <w:color w:val="000000"/>
          <w:sz w:val="24"/>
          <w:szCs w:val="24"/>
        </w:rPr>
        <w:t xml:space="preserve">: </w:t>
      </w:r>
      <w:r w:rsidRPr="00F24C0D">
        <w:rPr>
          <w:rFonts w:ascii="Helvetica" w:eastAsia="Times" w:hAnsi="Helvetica" w:cs="Times"/>
          <w:color w:val="000000"/>
          <w:sz w:val="24"/>
          <w:szCs w:val="24"/>
        </w:rPr>
        <w:br/>
      </w:r>
    </w:p>
    <w:p w14:paraId="7E9C39EA" w14:textId="1AD88855" w:rsidR="00624A1B" w:rsidRPr="00F24C0D" w:rsidRDefault="00624A1B" w:rsidP="00F37A7B">
      <w:pPr>
        <w:pStyle w:val="ListParagraph"/>
        <w:numPr>
          <w:ilvl w:val="0"/>
          <w:numId w:val="6"/>
        </w:numPr>
        <w:tabs>
          <w:tab w:val="left" w:pos="468"/>
        </w:tabs>
        <w:spacing w:line="252" w:lineRule="auto"/>
        <w:ind w:right="106"/>
        <w:rPr>
          <w:rFonts w:ascii="Helvetica" w:hAnsi="Helvetica"/>
          <w:color w:val="000000" w:themeColor="text1"/>
        </w:rPr>
      </w:pPr>
      <w:r w:rsidRPr="00F24C0D">
        <w:rPr>
          <w:rFonts w:ascii="Helvetica" w:hAnsi="Helvetica"/>
          <w:color w:val="000000" w:themeColor="text1"/>
          <w:w w:val="105"/>
        </w:rPr>
        <w:t>Demonstrate knowledge of sociological vocabulary, concepts, history, theories,</w:t>
      </w:r>
      <w:r w:rsidRPr="00F24C0D">
        <w:rPr>
          <w:rFonts w:ascii="Helvetica" w:hAnsi="Helvetica"/>
          <w:color w:val="000000" w:themeColor="text1"/>
          <w:spacing w:val="-23"/>
          <w:w w:val="105"/>
        </w:rPr>
        <w:t xml:space="preserve"> </w:t>
      </w:r>
      <w:r w:rsidRPr="00F24C0D">
        <w:rPr>
          <w:rFonts w:ascii="Helvetica" w:hAnsi="Helvetica"/>
          <w:color w:val="000000" w:themeColor="text1"/>
          <w:w w:val="105"/>
        </w:rPr>
        <w:t>and theorists.</w:t>
      </w:r>
      <w:r w:rsidRPr="00F24C0D">
        <w:rPr>
          <w:rFonts w:ascii="Helvetica" w:hAnsi="Helvetica"/>
          <w:color w:val="000000" w:themeColor="text1"/>
          <w:w w:val="105"/>
        </w:rPr>
        <w:br/>
      </w:r>
    </w:p>
    <w:p w14:paraId="4A66C922" w14:textId="77777777" w:rsidR="00624A1B" w:rsidRPr="00F24C0D" w:rsidRDefault="00624A1B" w:rsidP="00F37A7B">
      <w:pPr>
        <w:pStyle w:val="ListParagraph"/>
        <w:numPr>
          <w:ilvl w:val="0"/>
          <w:numId w:val="6"/>
        </w:numPr>
        <w:tabs>
          <w:tab w:val="left" w:pos="355"/>
        </w:tabs>
        <w:spacing w:before="188" w:line="252" w:lineRule="auto"/>
        <w:ind w:right="118"/>
        <w:rPr>
          <w:rFonts w:ascii="Helvetica" w:hAnsi="Helvetica"/>
          <w:color w:val="000000" w:themeColor="text1"/>
        </w:rPr>
      </w:pPr>
      <w:r w:rsidRPr="00F24C0D">
        <w:rPr>
          <w:rFonts w:ascii="Helvetica" w:hAnsi="Helvetica"/>
          <w:color w:val="000000" w:themeColor="text1"/>
          <w:w w:val="105"/>
        </w:rPr>
        <w:t>Compare and contrast the sociological characteristics of diverse cultures and societies in the United States and the</w:t>
      </w:r>
      <w:r w:rsidRPr="00F24C0D">
        <w:rPr>
          <w:rFonts w:ascii="Helvetica" w:hAnsi="Helvetica"/>
          <w:color w:val="000000" w:themeColor="text1"/>
          <w:spacing w:val="-18"/>
          <w:w w:val="105"/>
        </w:rPr>
        <w:t xml:space="preserve"> </w:t>
      </w:r>
      <w:r w:rsidRPr="00F24C0D">
        <w:rPr>
          <w:rFonts w:ascii="Helvetica" w:hAnsi="Helvetica"/>
          <w:color w:val="000000" w:themeColor="text1"/>
          <w:w w:val="105"/>
        </w:rPr>
        <w:t>world.</w:t>
      </w:r>
    </w:p>
    <w:p w14:paraId="643EF265" w14:textId="77777777" w:rsidR="00624A1B" w:rsidRPr="00F24C0D" w:rsidRDefault="00624A1B" w:rsidP="00624A1B">
      <w:pPr>
        <w:pStyle w:val="BodyText"/>
        <w:spacing w:before="7"/>
        <w:rPr>
          <w:rFonts w:ascii="Helvetica" w:hAnsi="Helvetica" w:cs="Arial"/>
          <w:color w:val="000000" w:themeColor="text1"/>
        </w:rPr>
      </w:pPr>
    </w:p>
    <w:p w14:paraId="5DE5ECBF" w14:textId="470EB8E8" w:rsidR="00624A1B" w:rsidRPr="00F24C0D" w:rsidRDefault="00624A1B" w:rsidP="00F37A7B">
      <w:pPr>
        <w:pStyle w:val="ListParagraph"/>
        <w:numPr>
          <w:ilvl w:val="0"/>
          <w:numId w:val="6"/>
        </w:numPr>
        <w:tabs>
          <w:tab w:val="left" w:pos="355"/>
        </w:tabs>
        <w:spacing w:line="252" w:lineRule="auto"/>
        <w:ind w:right="110"/>
        <w:rPr>
          <w:rFonts w:ascii="Helvetica" w:hAnsi="Helvetica"/>
          <w:color w:val="000000" w:themeColor="text1"/>
        </w:rPr>
      </w:pPr>
      <w:r w:rsidRPr="00F24C0D">
        <w:rPr>
          <w:rFonts w:ascii="Helvetica" w:hAnsi="Helvetica"/>
          <w:color w:val="000000" w:themeColor="text1"/>
          <w:w w:val="105"/>
        </w:rPr>
        <w:lastRenderedPageBreak/>
        <w:t>Analyze social and</w:t>
      </w:r>
      <w:r w:rsidRPr="00F24C0D">
        <w:rPr>
          <w:rFonts w:ascii="Helvetica" w:hAnsi="Helvetica"/>
          <w:color w:val="000000" w:themeColor="text1"/>
          <w:spacing w:val="-22"/>
          <w:w w:val="105"/>
        </w:rPr>
        <w:t xml:space="preserve"> </w:t>
      </w:r>
      <w:r w:rsidRPr="00F24C0D">
        <w:rPr>
          <w:rFonts w:ascii="Helvetica" w:hAnsi="Helvetica"/>
          <w:color w:val="000000" w:themeColor="text1"/>
          <w:w w:val="105"/>
        </w:rPr>
        <w:t>economic inequalities in the</w:t>
      </w:r>
      <w:r w:rsidRPr="00F24C0D">
        <w:rPr>
          <w:rFonts w:ascii="Helvetica" w:hAnsi="Helvetica"/>
          <w:color w:val="000000" w:themeColor="text1"/>
          <w:spacing w:val="-1"/>
          <w:w w:val="105"/>
        </w:rPr>
        <w:t xml:space="preserve"> </w:t>
      </w:r>
      <w:r w:rsidRPr="00F24C0D">
        <w:rPr>
          <w:rFonts w:ascii="Helvetica" w:hAnsi="Helvetica"/>
          <w:color w:val="000000" w:themeColor="text1"/>
          <w:w w:val="105"/>
        </w:rPr>
        <w:t>world.</w:t>
      </w:r>
      <w:r w:rsidRPr="00F24C0D">
        <w:rPr>
          <w:rFonts w:ascii="Helvetica" w:hAnsi="Helvetica"/>
          <w:color w:val="000000" w:themeColor="text1"/>
          <w:w w:val="105"/>
        </w:rPr>
        <w:br/>
      </w:r>
    </w:p>
    <w:p w14:paraId="58B85658" w14:textId="6B2A8156" w:rsidR="00624A1B" w:rsidRPr="00F24C0D" w:rsidRDefault="00624A1B" w:rsidP="00F37A7B">
      <w:pPr>
        <w:pStyle w:val="ListParagraph"/>
        <w:numPr>
          <w:ilvl w:val="0"/>
          <w:numId w:val="6"/>
        </w:numPr>
        <w:tabs>
          <w:tab w:val="left" w:pos="355"/>
        </w:tabs>
        <w:spacing w:before="198" w:line="252" w:lineRule="auto"/>
        <w:ind w:right="198"/>
        <w:rPr>
          <w:rFonts w:ascii="Helvetica" w:hAnsi="Helvetica"/>
          <w:color w:val="000000" w:themeColor="text1"/>
        </w:rPr>
      </w:pPr>
      <w:r w:rsidRPr="00F24C0D">
        <w:rPr>
          <w:rFonts w:ascii="Helvetica" w:hAnsi="Helvetica"/>
          <w:color w:val="000000" w:themeColor="text1"/>
          <w:w w:val="105"/>
        </w:rPr>
        <w:t>Apply a sociological perspective to making</w:t>
      </w:r>
      <w:r w:rsidRPr="00F24C0D">
        <w:rPr>
          <w:rFonts w:ascii="Helvetica" w:hAnsi="Helvetica"/>
          <w:color w:val="000000" w:themeColor="text1"/>
          <w:spacing w:val="-24"/>
          <w:w w:val="105"/>
        </w:rPr>
        <w:t xml:space="preserve"> </w:t>
      </w:r>
      <w:r w:rsidRPr="00F24C0D">
        <w:rPr>
          <w:rFonts w:ascii="Helvetica" w:hAnsi="Helvetica"/>
          <w:color w:val="000000" w:themeColor="text1"/>
          <w:w w:val="105"/>
        </w:rPr>
        <w:t>informed decisions about everyday life and</w:t>
      </w:r>
      <w:r w:rsidRPr="00F24C0D">
        <w:rPr>
          <w:rFonts w:ascii="Helvetica" w:hAnsi="Helvetica"/>
          <w:color w:val="000000" w:themeColor="text1"/>
          <w:spacing w:val="-1"/>
          <w:w w:val="105"/>
        </w:rPr>
        <w:t xml:space="preserve"> </w:t>
      </w:r>
      <w:r w:rsidRPr="00F24C0D">
        <w:rPr>
          <w:rFonts w:ascii="Helvetica" w:hAnsi="Helvetica"/>
          <w:color w:val="000000" w:themeColor="text1"/>
          <w:w w:val="105"/>
        </w:rPr>
        <w:t>opportunities.</w:t>
      </w:r>
      <w:r w:rsidRPr="00F24C0D">
        <w:rPr>
          <w:rFonts w:ascii="Helvetica" w:hAnsi="Helvetica"/>
          <w:color w:val="000000" w:themeColor="text1"/>
          <w:w w:val="105"/>
        </w:rPr>
        <w:br/>
      </w:r>
    </w:p>
    <w:p w14:paraId="32D54A95" w14:textId="42FC62DA" w:rsidR="00624A1B" w:rsidRPr="00F24C0D" w:rsidRDefault="00624A1B" w:rsidP="00F37A7B">
      <w:pPr>
        <w:pStyle w:val="ListParagraph"/>
        <w:numPr>
          <w:ilvl w:val="0"/>
          <w:numId w:val="6"/>
        </w:numPr>
        <w:tabs>
          <w:tab w:val="left" w:pos="355"/>
        </w:tabs>
        <w:spacing w:before="198" w:line="252" w:lineRule="auto"/>
        <w:ind w:right="198"/>
        <w:rPr>
          <w:rFonts w:ascii="Helvetica" w:hAnsi="Helvetica"/>
          <w:color w:val="000000" w:themeColor="text1"/>
        </w:rPr>
      </w:pPr>
      <w:r w:rsidRPr="00F24C0D">
        <w:rPr>
          <w:rFonts w:ascii="Helvetica" w:hAnsi="Helvetica"/>
          <w:color w:val="000000" w:themeColor="text1"/>
        </w:rPr>
        <w:t>Provide examples of how members of society are molded and shaped by the agents of socialization.</w:t>
      </w:r>
      <w:r w:rsidR="00EF7193" w:rsidRPr="00F24C0D">
        <w:rPr>
          <w:rFonts w:ascii="Helvetica" w:hAnsi="Helvetica"/>
          <w:color w:val="000000" w:themeColor="text1"/>
        </w:rPr>
        <w:br/>
      </w:r>
    </w:p>
    <w:p w14:paraId="13CFB97B" w14:textId="2FFD48C7" w:rsidR="0043406A" w:rsidRPr="00F24C0D" w:rsidRDefault="003261C2" w:rsidP="00EF7193">
      <w:pPr>
        <w:tabs>
          <w:tab w:val="left" w:pos="355"/>
        </w:tabs>
        <w:spacing w:before="198" w:line="252" w:lineRule="auto"/>
        <w:ind w:right="198"/>
        <w:rPr>
          <w:rFonts w:ascii="Helvetica" w:hAnsi="Helvetica"/>
          <w:color w:val="000000" w:themeColor="text1"/>
        </w:rPr>
      </w:pPr>
      <w:r w:rsidRPr="00F24C0D">
        <w:rPr>
          <w:rFonts w:ascii="Helvetica" w:hAnsi="Helvetica"/>
          <w:b/>
          <w:bCs/>
          <w:color w:val="000000" w:themeColor="text1"/>
        </w:rPr>
        <w:t>TEXTBOOK</w:t>
      </w:r>
      <w:r w:rsidR="00EF7193" w:rsidRPr="00F24C0D">
        <w:rPr>
          <w:rFonts w:ascii="Helvetica" w:hAnsi="Helvetica"/>
          <w:b/>
          <w:bCs/>
          <w:color w:val="000000" w:themeColor="text1"/>
        </w:rPr>
        <w:br/>
      </w:r>
      <w:r w:rsidR="00EF7193" w:rsidRPr="00F24C0D">
        <w:rPr>
          <w:rFonts w:ascii="Helvetica" w:hAnsi="Helvetica"/>
          <w:b/>
          <w:bCs/>
          <w:color w:val="000000" w:themeColor="text1"/>
        </w:rPr>
        <w:br/>
      </w:r>
      <w:r w:rsidR="00EF7193" w:rsidRPr="00F24C0D">
        <w:rPr>
          <w:rFonts w:ascii="Helvetica" w:hAnsi="Helvetica"/>
          <w:color w:val="000000" w:themeColor="text1"/>
        </w:rPr>
        <w:t xml:space="preserve">The digital textbook for this course is </w:t>
      </w:r>
      <w:r w:rsidR="00EF7193" w:rsidRPr="00F24C0D">
        <w:rPr>
          <w:rFonts w:ascii="Helvetica" w:hAnsi="Helvetica"/>
          <w:b/>
          <w:bCs/>
          <w:color w:val="000000" w:themeColor="text1"/>
        </w:rPr>
        <w:t>SociologicalYOU</w:t>
      </w:r>
      <w:r w:rsidR="00EF7193" w:rsidRPr="00F24C0D">
        <w:rPr>
          <w:rFonts w:ascii="Helvetica" w:hAnsi="Helvetica"/>
          <w:color w:val="000000" w:themeColor="text1"/>
        </w:rPr>
        <w:t xml:space="preserve">, (ISBN: 978-1-64007-406-4) and written by Angela Thompson, Ph.D. and Keith Whitworth, Ph.D. The textbook can be purchased </w:t>
      </w:r>
      <w:r w:rsidR="00613493" w:rsidRPr="00F24C0D">
        <w:rPr>
          <w:rFonts w:ascii="Helvetica" w:hAnsi="Helvetica"/>
          <w:color w:val="000000" w:themeColor="text1"/>
        </w:rPr>
        <w:t xml:space="preserve">directly </w:t>
      </w:r>
      <w:r w:rsidR="00EF7193" w:rsidRPr="00F24C0D">
        <w:rPr>
          <w:rFonts w:ascii="Helvetica" w:hAnsi="Helvetica"/>
          <w:color w:val="000000" w:themeColor="text1"/>
        </w:rPr>
        <w:t xml:space="preserve">online at </w:t>
      </w:r>
      <w:hyperlink r:id="rId9" w:history="1">
        <w:r w:rsidR="00613493" w:rsidRPr="00F24C0D">
          <w:rPr>
            <w:rStyle w:val="Hyperlink"/>
            <w:rFonts w:ascii="Helvetica" w:hAnsi="Helvetica"/>
          </w:rPr>
          <w:t>http://www.SociologicalYOU.com</w:t>
        </w:r>
      </w:hyperlink>
      <w:r w:rsidR="00613493" w:rsidRPr="00F24C0D">
        <w:rPr>
          <w:rFonts w:ascii="Helvetica" w:hAnsi="Helvetica"/>
        </w:rPr>
        <w:t xml:space="preserve"> via a credit card </w:t>
      </w:r>
      <w:r w:rsidR="00EF7193" w:rsidRPr="00F24C0D">
        <w:rPr>
          <w:rFonts w:ascii="Helvetica" w:hAnsi="Helvetica"/>
          <w:color w:val="000000" w:themeColor="text1"/>
        </w:rPr>
        <w:t xml:space="preserve">or </w:t>
      </w:r>
      <w:r w:rsidR="00613493" w:rsidRPr="00F24C0D">
        <w:rPr>
          <w:rFonts w:ascii="Helvetica" w:hAnsi="Helvetica"/>
          <w:color w:val="000000" w:themeColor="text1"/>
        </w:rPr>
        <w:t xml:space="preserve">by purchasing </w:t>
      </w:r>
      <w:r w:rsidR="00EF7193" w:rsidRPr="00F24C0D">
        <w:rPr>
          <w:rFonts w:ascii="Helvetica" w:hAnsi="Helvetica"/>
          <w:color w:val="000000" w:themeColor="text1"/>
        </w:rPr>
        <w:t xml:space="preserve">an access code </w:t>
      </w:r>
      <w:r w:rsidR="00613493" w:rsidRPr="00F24C0D">
        <w:rPr>
          <w:rFonts w:ascii="Helvetica" w:hAnsi="Helvetica"/>
          <w:color w:val="000000" w:themeColor="text1"/>
        </w:rPr>
        <w:t>at the campus</w:t>
      </w:r>
      <w:r w:rsidR="00EF7193" w:rsidRPr="00F24C0D">
        <w:rPr>
          <w:rFonts w:ascii="Helvetica" w:hAnsi="Helvetica"/>
          <w:color w:val="000000" w:themeColor="text1"/>
        </w:rPr>
        <w:t xml:space="preserve"> bookstore</w:t>
      </w:r>
      <w:r w:rsidR="00ED2C47">
        <w:rPr>
          <w:rFonts w:ascii="Helvetica" w:hAnsi="Helvetica"/>
          <w:color w:val="000000" w:themeColor="text1"/>
        </w:rPr>
        <w:t xml:space="preserve"> or an online distributor.</w:t>
      </w:r>
      <w:r w:rsidR="00762B95">
        <w:rPr>
          <w:rFonts w:ascii="Helvetica" w:hAnsi="Helvetica"/>
          <w:color w:val="000000" w:themeColor="text1"/>
        </w:rPr>
        <w:br/>
      </w:r>
      <w:r w:rsidR="00762B95">
        <w:rPr>
          <w:rFonts w:ascii="Helvetica" w:hAnsi="Helvetica"/>
          <w:color w:val="000000" w:themeColor="text1"/>
        </w:rPr>
        <w:br/>
      </w:r>
    </w:p>
    <w:p w14:paraId="040D5DBA" w14:textId="139E04B7" w:rsidR="0043406A" w:rsidRPr="00F24C0D" w:rsidRDefault="0043406A" w:rsidP="00EF7193">
      <w:pPr>
        <w:tabs>
          <w:tab w:val="left" w:pos="355"/>
        </w:tabs>
        <w:spacing w:before="198" w:line="252" w:lineRule="auto"/>
        <w:ind w:right="198"/>
        <w:rPr>
          <w:rFonts w:ascii="Helvetica" w:hAnsi="Helvetica"/>
          <w:color w:val="000000" w:themeColor="text1"/>
        </w:rPr>
      </w:pPr>
      <w:r w:rsidRPr="00F24C0D">
        <w:rPr>
          <w:rFonts w:ascii="Helvetica" w:hAnsi="Helvetica"/>
          <w:noProof/>
          <w:color w:val="000000" w:themeColor="text1"/>
        </w:rPr>
        <w:drawing>
          <wp:inline distT="0" distB="0" distL="0" distR="0" wp14:anchorId="3027ABC9" wp14:editId="33A2D99A">
            <wp:extent cx="6287768" cy="317335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7768" cy="3173358"/>
                    </a:xfrm>
                    <a:prstGeom prst="rect">
                      <a:avLst/>
                    </a:prstGeom>
                  </pic:spPr>
                </pic:pic>
              </a:graphicData>
            </a:graphic>
          </wp:inline>
        </w:drawing>
      </w:r>
    </w:p>
    <w:p w14:paraId="375CC860" w14:textId="34ABB99E" w:rsidR="00ED2C47" w:rsidRDefault="00845CBB" w:rsidP="00ED2C47">
      <w:pPr>
        <w:tabs>
          <w:tab w:val="left" w:pos="355"/>
        </w:tabs>
        <w:spacing w:before="198" w:line="252" w:lineRule="auto"/>
        <w:ind w:right="198"/>
        <w:rPr>
          <w:rFonts w:ascii="Helvetica" w:eastAsia="Times" w:hAnsi="Helvetica" w:cs="Times"/>
          <w:sz w:val="24"/>
          <w:szCs w:val="24"/>
          <w:lang w:val="en-US"/>
        </w:rPr>
      </w:pPr>
      <w:r>
        <w:rPr>
          <w:rFonts w:ascii="Helvetica" w:hAnsi="Helvetica"/>
          <w:color w:val="000000" w:themeColor="text1"/>
        </w:rPr>
        <w:br/>
      </w:r>
      <w:r w:rsidR="00ED2C47">
        <w:rPr>
          <w:rFonts w:ascii="Helvetica" w:hAnsi="Helvetica"/>
          <w:b/>
          <w:bCs/>
          <w:color w:val="000000" w:themeColor="text1"/>
        </w:rPr>
        <w:t>TEXTBOOK CITATION</w:t>
      </w:r>
      <w:r w:rsidR="00ED2C47" w:rsidRPr="00ED2C47">
        <w:rPr>
          <w:rFonts w:ascii="Helvetica" w:hAnsi="Helvetica"/>
          <w:b/>
          <w:bCs/>
          <w:color w:val="000000" w:themeColor="text1"/>
        </w:rPr>
        <w:br/>
      </w:r>
      <w:r w:rsidR="00ED2C47">
        <w:rPr>
          <w:rFonts w:ascii="Helvetica" w:hAnsi="Helvetica"/>
          <w:color w:val="000000" w:themeColor="text1"/>
        </w:rPr>
        <w:br/>
      </w:r>
      <w:r w:rsidR="00883FFD" w:rsidRPr="00F24C0D">
        <w:rPr>
          <w:rFonts w:ascii="Helvetica" w:hAnsi="Helvetica"/>
          <w:color w:val="000000" w:themeColor="text1"/>
        </w:rPr>
        <w:t>The textbook citation below is within the American Sociological Association (ASA) format.</w:t>
      </w:r>
      <w:r w:rsidR="003261C2" w:rsidRPr="00F24C0D">
        <w:rPr>
          <w:rFonts w:ascii="Helvetica" w:hAnsi="Helvetica"/>
          <w:color w:val="000000" w:themeColor="text1"/>
        </w:rPr>
        <w:br/>
      </w:r>
      <w:r w:rsidR="003261C2" w:rsidRPr="00F24C0D">
        <w:rPr>
          <w:rFonts w:ascii="Helvetica" w:hAnsi="Helvetica"/>
          <w:color w:val="000000" w:themeColor="text1"/>
        </w:rPr>
        <w:br/>
        <w:t>Thompson, Angela, and Keith Whitworth. 202</w:t>
      </w:r>
      <w:r>
        <w:rPr>
          <w:rFonts w:ascii="Helvetica" w:hAnsi="Helvetica"/>
          <w:color w:val="000000" w:themeColor="text1"/>
        </w:rPr>
        <w:t>3</w:t>
      </w:r>
      <w:r w:rsidR="003261C2" w:rsidRPr="00F24C0D">
        <w:rPr>
          <w:rFonts w:ascii="Helvetica" w:hAnsi="Helvetica"/>
          <w:color w:val="000000" w:themeColor="text1"/>
        </w:rPr>
        <w:t>. SociologicalYOU:</w:t>
      </w:r>
      <w:r w:rsidR="00EF7193" w:rsidRPr="00F24C0D">
        <w:rPr>
          <w:rFonts w:ascii="Helvetica" w:hAnsi="Helvetica"/>
          <w:color w:val="000000" w:themeColor="text1"/>
        </w:rPr>
        <w:t xml:space="preserve"> Introductory Sociology. Hudson Oaks: UITAC Publishing</w:t>
      </w:r>
      <w:r w:rsidR="00EF7193" w:rsidRPr="00F24C0D">
        <w:rPr>
          <w:rFonts w:ascii="Helvetica" w:eastAsia="Times" w:hAnsi="Helvetica" w:cs="Times"/>
          <w:sz w:val="24"/>
          <w:szCs w:val="24"/>
          <w:lang w:val="en-US"/>
        </w:rPr>
        <w:t>.</w:t>
      </w:r>
    </w:p>
    <w:p w14:paraId="2EBC0097" w14:textId="77777777" w:rsidR="00ED2C47" w:rsidRDefault="00ED2C47" w:rsidP="00ED2C47">
      <w:pPr>
        <w:tabs>
          <w:tab w:val="left" w:pos="355"/>
        </w:tabs>
        <w:spacing w:before="198" w:line="252" w:lineRule="auto"/>
        <w:ind w:right="198"/>
        <w:rPr>
          <w:rFonts w:ascii="Helvetica" w:eastAsia="Times" w:hAnsi="Helvetica" w:cs="Times"/>
          <w:b/>
          <w:color w:val="000000"/>
          <w:sz w:val="24"/>
          <w:szCs w:val="24"/>
        </w:rPr>
      </w:pPr>
    </w:p>
    <w:p w14:paraId="7FF32292" w14:textId="22DDB6D6" w:rsidR="00C0288A" w:rsidRPr="00ED2C47" w:rsidRDefault="00845CBB" w:rsidP="00ED2C47">
      <w:pPr>
        <w:tabs>
          <w:tab w:val="left" w:pos="355"/>
        </w:tabs>
        <w:spacing w:before="198" w:line="252" w:lineRule="auto"/>
        <w:ind w:right="198"/>
        <w:rPr>
          <w:rFonts w:ascii="Helvetica" w:eastAsia="Times" w:hAnsi="Helvetica" w:cs="Times"/>
          <w:sz w:val="24"/>
          <w:szCs w:val="24"/>
          <w:lang w:val="en-US"/>
        </w:rPr>
      </w:pPr>
      <w:r>
        <w:rPr>
          <w:rFonts w:ascii="Helvetica" w:eastAsia="Times" w:hAnsi="Helvetica" w:cs="Times"/>
          <w:b/>
          <w:color w:val="000000"/>
          <w:sz w:val="24"/>
          <w:szCs w:val="24"/>
        </w:rPr>
        <w:lastRenderedPageBreak/>
        <w:t xml:space="preserve">SociologicalYOU </w:t>
      </w:r>
      <w:r w:rsidR="00ED2C47">
        <w:rPr>
          <w:rFonts w:ascii="Helvetica" w:eastAsia="Times" w:hAnsi="Helvetica" w:cs="Times"/>
          <w:b/>
          <w:color w:val="000000"/>
          <w:sz w:val="24"/>
          <w:szCs w:val="24"/>
        </w:rPr>
        <w:t>CHAPTERS</w:t>
      </w:r>
    </w:p>
    <w:p w14:paraId="2D823B3E" w14:textId="77777777" w:rsidR="00C0288A" w:rsidRPr="00F24C0D" w:rsidRDefault="00000000">
      <w:pPr>
        <w:widowControl w:val="0"/>
        <w:numPr>
          <w:ilvl w:val="0"/>
          <w:numId w:val="1"/>
        </w:numPr>
        <w:pBdr>
          <w:top w:val="nil"/>
          <w:left w:val="nil"/>
          <w:bottom w:val="nil"/>
          <w:right w:val="nil"/>
          <w:between w:val="nil"/>
        </w:pBdr>
        <w:spacing w:before="240" w:line="240" w:lineRule="auto"/>
        <w:rPr>
          <w:rFonts w:ascii="Helvetica" w:eastAsia="Times" w:hAnsi="Helvetica" w:cs="Times"/>
          <w:sz w:val="24"/>
          <w:szCs w:val="24"/>
        </w:rPr>
      </w:pPr>
      <w:r w:rsidRPr="00F24C0D">
        <w:rPr>
          <w:rFonts w:ascii="Helvetica" w:eastAsia="Times" w:hAnsi="Helvetica" w:cs="Times"/>
          <w:sz w:val="24"/>
          <w:szCs w:val="24"/>
        </w:rPr>
        <w:t>Understanding Sociology</w:t>
      </w:r>
    </w:p>
    <w:p w14:paraId="78278B44" w14:textId="77777777" w:rsidR="00C0288A" w:rsidRPr="00F24C0D" w:rsidRDefault="00000000">
      <w:pPr>
        <w:widowControl w:val="0"/>
        <w:numPr>
          <w:ilvl w:val="0"/>
          <w:numId w:val="1"/>
        </w:numPr>
        <w:pBdr>
          <w:top w:val="nil"/>
          <w:left w:val="nil"/>
          <w:bottom w:val="nil"/>
          <w:right w:val="nil"/>
          <w:between w:val="nil"/>
        </w:pBdr>
        <w:spacing w:line="240" w:lineRule="auto"/>
        <w:rPr>
          <w:rFonts w:ascii="Helvetica" w:eastAsia="Times" w:hAnsi="Helvetica" w:cs="Times"/>
          <w:sz w:val="24"/>
          <w:szCs w:val="24"/>
        </w:rPr>
      </w:pPr>
      <w:r w:rsidRPr="00F24C0D">
        <w:rPr>
          <w:rFonts w:ascii="Helvetica" w:eastAsia="Times" w:hAnsi="Helvetica" w:cs="Times"/>
          <w:sz w:val="24"/>
          <w:szCs w:val="24"/>
        </w:rPr>
        <w:t>Sociological Inquiry</w:t>
      </w:r>
    </w:p>
    <w:p w14:paraId="2016B66D" w14:textId="77777777" w:rsidR="00C0288A" w:rsidRPr="00F24C0D" w:rsidRDefault="00000000">
      <w:pPr>
        <w:widowControl w:val="0"/>
        <w:numPr>
          <w:ilvl w:val="0"/>
          <w:numId w:val="1"/>
        </w:numPr>
        <w:pBdr>
          <w:top w:val="nil"/>
          <w:left w:val="nil"/>
          <w:bottom w:val="nil"/>
          <w:right w:val="nil"/>
          <w:between w:val="nil"/>
        </w:pBdr>
        <w:spacing w:line="240" w:lineRule="auto"/>
        <w:rPr>
          <w:rFonts w:ascii="Helvetica" w:eastAsia="Times" w:hAnsi="Helvetica" w:cs="Times"/>
          <w:sz w:val="24"/>
          <w:szCs w:val="24"/>
        </w:rPr>
      </w:pPr>
      <w:r w:rsidRPr="00F24C0D">
        <w:rPr>
          <w:rFonts w:ascii="Helvetica" w:eastAsia="Times" w:hAnsi="Helvetica" w:cs="Times"/>
          <w:sz w:val="24"/>
          <w:szCs w:val="24"/>
        </w:rPr>
        <w:t>Culture</w:t>
      </w:r>
    </w:p>
    <w:p w14:paraId="22613DDB" w14:textId="75442C33" w:rsidR="00C0288A" w:rsidRPr="00F24C0D" w:rsidRDefault="00000000">
      <w:pPr>
        <w:widowControl w:val="0"/>
        <w:numPr>
          <w:ilvl w:val="0"/>
          <w:numId w:val="1"/>
        </w:numPr>
        <w:pBdr>
          <w:top w:val="nil"/>
          <w:left w:val="nil"/>
          <w:bottom w:val="nil"/>
          <w:right w:val="nil"/>
          <w:between w:val="nil"/>
        </w:pBdr>
        <w:spacing w:line="240" w:lineRule="auto"/>
        <w:rPr>
          <w:rFonts w:ascii="Helvetica" w:eastAsia="Times" w:hAnsi="Helvetica" w:cs="Times"/>
          <w:sz w:val="24"/>
          <w:szCs w:val="24"/>
        </w:rPr>
      </w:pPr>
      <w:r w:rsidRPr="00F24C0D">
        <w:rPr>
          <w:rFonts w:ascii="Helvetica" w:eastAsia="Times" w:hAnsi="Helvetica" w:cs="Times"/>
          <w:sz w:val="24"/>
          <w:szCs w:val="24"/>
        </w:rPr>
        <w:t>Sociali</w:t>
      </w:r>
      <w:r w:rsidR="00EF7193" w:rsidRPr="00F24C0D">
        <w:rPr>
          <w:rFonts w:ascii="Helvetica" w:eastAsia="Times" w:hAnsi="Helvetica" w:cs="Times"/>
          <w:sz w:val="24"/>
          <w:szCs w:val="24"/>
        </w:rPr>
        <w:t>z</w:t>
      </w:r>
      <w:r w:rsidRPr="00F24C0D">
        <w:rPr>
          <w:rFonts w:ascii="Helvetica" w:eastAsia="Times" w:hAnsi="Helvetica" w:cs="Times"/>
          <w:sz w:val="24"/>
          <w:szCs w:val="24"/>
        </w:rPr>
        <w:t>ation</w:t>
      </w:r>
    </w:p>
    <w:p w14:paraId="078EAE43" w14:textId="77777777" w:rsidR="00C0288A" w:rsidRPr="00F24C0D" w:rsidRDefault="00000000">
      <w:pPr>
        <w:widowControl w:val="0"/>
        <w:numPr>
          <w:ilvl w:val="0"/>
          <w:numId w:val="1"/>
        </w:numPr>
        <w:pBdr>
          <w:top w:val="nil"/>
          <w:left w:val="nil"/>
          <w:bottom w:val="nil"/>
          <w:right w:val="nil"/>
          <w:between w:val="nil"/>
        </w:pBdr>
        <w:spacing w:line="240" w:lineRule="auto"/>
        <w:rPr>
          <w:rFonts w:ascii="Helvetica" w:eastAsia="Times" w:hAnsi="Helvetica" w:cs="Times"/>
          <w:sz w:val="24"/>
          <w:szCs w:val="24"/>
        </w:rPr>
      </w:pPr>
      <w:r w:rsidRPr="00F24C0D">
        <w:rPr>
          <w:rFonts w:ascii="Helvetica" w:eastAsia="Times" w:hAnsi="Helvetica" w:cs="Times"/>
          <w:sz w:val="24"/>
          <w:szCs w:val="24"/>
        </w:rPr>
        <w:t>Social Interaction</w:t>
      </w:r>
    </w:p>
    <w:p w14:paraId="07C0008F" w14:textId="3D5933CD" w:rsidR="00C0288A" w:rsidRPr="00F24C0D" w:rsidRDefault="00000000">
      <w:pPr>
        <w:widowControl w:val="0"/>
        <w:numPr>
          <w:ilvl w:val="0"/>
          <w:numId w:val="1"/>
        </w:numPr>
        <w:pBdr>
          <w:top w:val="nil"/>
          <w:left w:val="nil"/>
          <w:bottom w:val="nil"/>
          <w:right w:val="nil"/>
          <w:between w:val="nil"/>
        </w:pBdr>
        <w:spacing w:line="240" w:lineRule="auto"/>
        <w:rPr>
          <w:rFonts w:ascii="Helvetica" w:eastAsia="Times" w:hAnsi="Helvetica" w:cs="Times"/>
          <w:sz w:val="24"/>
          <w:szCs w:val="24"/>
        </w:rPr>
      </w:pPr>
      <w:r w:rsidRPr="00F24C0D">
        <w:rPr>
          <w:rFonts w:ascii="Helvetica" w:eastAsia="Times" w:hAnsi="Helvetica" w:cs="Times"/>
          <w:sz w:val="24"/>
          <w:szCs w:val="24"/>
        </w:rPr>
        <w:t>Groups and Organi</w:t>
      </w:r>
      <w:r w:rsidR="00EF7193" w:rsidRPr="00F24C0D">
        <w:rPr>
          <w:rFonts w:ascii="Helvetica" w:eastAsia="Times" w:hAnsi="Helvetica" w:cs="Times"/>
          <w:sz w:val="24"/>
          <w:szCs w:val="24"/>
        </w:rPr>
        <w:t>z</w:t>
      </w:r>
      <w:r w:rsidRPr="00F24C0D">
        <w:rPr>
          <w:rFonts w:ascii="Helvetica" w:eastAsia="Times" w:hAnsi="Helvetica" w:cs="Times"/>
          <w:sz w:val="24"/>
          <w:szCs w:val="24"/>
        </w:rPr>
        <w:t>ation</w:t>
      </w:r>
    </w:p>
    <w:p w14:paraId="6BE2149C" w14:textId="77777777" w:rsidR="00C0288A" w:rsidRPr="00F24C0D" w:rsidRDefault="00000000">
      <w:pPr>
        <w:widowControl w:val="0"/>
        <w:numPr>
          <w:ilvl w:val="0"/>
          <w:numId w:val="1"/>
        </w:numPr>
        <w:pBdr>
          <w:top w:val="nil"/>
          <w:left w:val="nil"/>
          <w:bottom w:val="nil"/>
          <w:right w:val="nil"/>
          <w:between w:val="nil"/>
        </w:pBdr>
        <w:spacing w:line="240" w:lineRule="auto"/>
        <w:rPr>
          <w:rFonts w:ascii="Helvetica" w:eastAsia="Times" w:hAnsi="Helvetica" w:cs="Times"/>
          <w:sz w:val="24"/>
          <w:szCs w:val="24"/>
        </w:rPr>
      </w:pPr>
      <w:r w:rsidRPr="00F24C0D">
        <w:rPr>
          <w:rFonts w:ascii="Helvetica" w:eastAsia="Times" w:hAnsi="Helvetica" w:cs="Times"/>
          <w:sz w:val="24"/>
          <w:szCs w:val="24"/>
        </w:rPr>
        <w:t>Crime and Deviance</w:t>
      </w:r>
    </w:p>
    <w:p w14:paraId="5B3D9A62" w14:textId="77777777" w:rsidR="00C0288A" w:rsidRPr="00F24C0D" w:rsidRDefault="00000000">
      <w:pPr>
        <w:widowControl w:val="0"/>
        <w:numPr>
          <w:ilvl w:val="0"/>
          <w:numId w:val="1"/>
        </w:numPr>
        <w:pBdr>
          <w:top w:val="nil"/>
          <w:left w:val="nil"/>
          <w:bottom w:val="nil"/>
          <w:right w:val="nil"/>
          <w:between w:val="nil"/>
        </w:pBdr>
        <w:spacing w:line="240" w:lineRule="auto"/>
        <w:rPr>
          <w:rFonts w:ascii="Helvetica" w:eastAsia="Times" w:hAnsi="Helvetica" w:cs="Times"/>
          <w:sz w:val="24"/>
          <w:szCs w:val="24"/>
        </w:rPr>
      </w:pPr>
      <w:r w:rsidRPr="00F24C0D">
        <w:rPr>
          <w:rFonts w:ascii="Helvetica" w:eastAsia="Times" w:hAnsi="Helvetica" w:cs="Times"/>
          <w:sz w:val="24"/>
          <w:szCs w:val="24"/>
        </w:rPr>
        <w:t>Social Stratification</w:t>
      </w:r>
    </w:p>
    <w:p w14:paraId="6558893A" w14:textId="77777777" w:rsidR="00C0288A" w:rsidRPr="00F24C0D" w:rsidRDefault="00000000">
      <w:pPr>
        <w:widowControl w:val="0"/>
        <w:numPr>
          <w:ilvl w:val="0"/>
          <w:numId w:val="1"/>
        </w:numPr>
        <w:pBdr>
          <w:top w:val="nil"/>
          <w:left w:val="nil"/>
          <w:bottom w:val="nil"/>
          <w:right w:val="nil"/>
          <w:between w:val="nil"/>
        </w:pBdr>
        <w:spacing w:line="240" w:lineRule="auto"/>
        <w:rPr>
          <w:rFonts w:ascii="Helvetica" w:eastAsia="Times" w:hAnsi="Helvetica" w:cs="Times"/>
          <w:sz w:val="24"/>
          <w:szCs w:val="24"/>
        </w:rPr>
      </w:pPr>
      <w:r w:rsidRPr="00F24C0D">
        <w:rPr>
          <w:rFonts w:ascii="Helvetica" w:eastAsia="Times" w:hAnsi="Helvetica" w:cs="Times"/>
          <w:sz w:val="24"/>
          <w:szCs w:val="24"/>
        </w:rPr>
        <w:t>Sex and Gender</w:t>
      </w:r>
    </w:p>
    <w:p w14:paraId="109557EE" w14:textId="77777777" w:rsidR="00C0288A" w:rsidRPr="00F24C0D" w:rsidRDefault="00000000">
      <w:pPr>
        <w:widowControl w:val="0"/>
        <w:numPr>
          <w:ilvl w:val="0"/>
          <w:numId w:val="1"/>
        </w:numPr>
        <w:pBdr>
          <w:top w:val="nil"/>
          <w:left w:val="nil"/>
          <w:bottom w:val="nil"/>
          <w:right w:val="nil"/>
          <w:between w:val="nil"/>
        </w:pBdr>
        <w:spacing w:line="240" w:lineRule="auto"/>
        <w:rPr>
          <w:rFonts w:ascii="Helvetica" w:eastAsia="Times" w:hAnsi="Helvetica" w:cs="Times"/>
          <w:sz w:val="24"/>
          <w:szCs w:val="24"/>
        </w:rPr>
      </w:pPr>
      <w:r w:rsidRPr="00F24C0D">
        <w:rPr>
          <w:rFonts w:ascii="Helvetica" w:eastAsia="Times" w:hAnsi="Helvetica" w:cs="Times"/>
          <w:sz w:val="24"/>
          <w:szCs w:val="24"/>
        </w:rPr>
        <w:t>Race and Ethnicity</w:t>
      </w:r>
    </w:p>
    <w:p w14:paraId="4C5B017A" w14:textId="77777777" w:rsidR="00C0288A" w:rsidRPr="00F24C0D" w:rsidRDefault="00000000">
      <w:pPr>
        <w:widowControl w:val="0"/>
        <w:numPr>
          <w:ilvl w:val="0"/>
          <w:numId w:val="1"/>
        </w:numPr>
        <w:pBdr>
          <w:top w:val="nil"/>
          <w:left w:val="nil"/>
          <w:bottom w:val="nil"/>
          <w:right w:val="nil"/>
          <w:between w:val="nil"/>
        </w:pBdr>
        <w:spacing w:line="240" w:lineRule="auto"/>
        <w:rPr>
          <w:rFonts w:ascii="Helvetica" w:eastAsia="Times" w:hAnsi="Helvetica" w:cs="Times"/>
          <w:sz w:val="24"/>
          <w:szCs w:val="24"/>
        </w:rPr>
      </w:pPr>
      <w:r w:rsidRPr="00F24C0D">
        <w:rPr>
          <w:rFonts w:ascii="Helvetica" w:eastAsia="Times" w:hAnsi="Helvetica" w:cs="Times"/>
          <w:sz w:val="24"/>
          <w:szCs w:val="24"/>
        </w:rPr>
        <w:t>Economics and Politics</w:t>
      </w:r>
    </w:p>
    <w:p w14:paraId="5A54921D" w14:textId="77777777" w:rsidR="00C0288A" w:rsidRPr="00F24C0D" w:rsidRDefault="00000000">
      <w:pPr>
        <w:widowControl w:val="0"/>
        <w:numPr>
          <w:ilvl w:val="0"/>
          <w:numId w:val="1"/>
        </w:numPr>
        <w:pBdr>
          <w:top w:val="nil"/>
          <w:left w:val="nil"/>
          <w:bottom w:val="nil"/>
          <w:right w:val="nil"/>
          <w:between w:val="nil"/>
        </w:pBdr>
        <w:spacing w:line="240" w:lineRule="auto"/>
        <w:rPr>
          <w:rFonts w:ascii="Helvetica" w:eastAsia="Times" w:hAnsi="Helvetica" w:cs="Times"/>
          <w:sz w:val="24"/>
          <w:szCs w:val="24"/>
        </w:rPr>
      </w:pPr>
      <w:r w:rsidRPr="00F24C0D">
        <w:rPr>
          <w:rFonts w:ascii="Helvetica" w:eastAsia="Times" w:hAnsi="Helvetica" w:cs="Times"/>
          <w:sz w:val="24"/>
          <w:szCs w:val="24"/>
        </w:rPr>
        <w:t>Religion and Education</w:t>
      </w:r>
    </w:p>
    <w:p w14:paraId="797658D8" w14:textId="77777777" w:rsidR="00C0288A" w:rsidRPr="00F24C0D" w:rsidRDefault="00000000">
      <w:pPr>
        <w:widowControl w:val="0"/>
        <w:numPr>
          <w:ilvl w:val="0"/>
          <w:numId w:val="1"/>
        </w:numPr>
        <w:pBdr>
          <w:top w:val="nil"/>
          <w:left w:val="nil"/>
          <w:bottom w:val="nil"/>
          <w:right w:val="nil"/>
          <w:between w:val="nil"/>
        </w:pBdr>
        <w:spacing w:line="240" w:lineRule="auto"/>
        <w:rPr>
          <w:rFonts w:ascii="Helvetica" w:eastAsia="Times" w:hAnsi="Helvetica" w:cs="Times"/>
          <w:sz w:val="24"/>
          <w:szCs w:val="24"/>
        </w:rPr>
      </w:pPr>
      <w:r w:rsidRPr="00F24C0D">
        <w:rPr>
          <w:rFonts w:ascii="Helvetica" w:eastAsia="Times" w:hAnsi="Helvetica" w:cs="Times"/>
          <w:sz w:val="24"/>
          <w:szCs w:val="24"/>
        </w:rPr>
        <w:t>Marriage and Family</w:t>
      </w:r>
    </w:p>
    <w:p w14:paraId="4C3B4F67" w14:textId="77777777" w:rsidR="00C0288A" w:rsidRPr="00F24C0D" w:rsidRDefault="00000000">
      <w:pPr>
        <w:widowControl w:val="0"/>
        <w:numPr>
          <w:ilvl w:val="0"/>
          <w:numId w:val="1"/>
        </w:numPr>
        <w:pBdr>
          <w:top w:val="nil"/>
          <w:left w:val="nil"/>
          <w:bottom w:val="nil"/>
          <w:right w:val="nil"/>
          <w:between w:val="nil"/>
        </w:pBdr>
        <w:spacing w:line="240" w:lineRule="auto"/>
        <w:rPr>
          <w:rFonts w:ascii="Helvetica" w:eastAsia="Times" w:hAnsi="Helvetica" w:cs="Times"/>
          <w:sz w:val="24"/>
          <w:szCs w:val="24"/>
        </w:rPr>
      </w:pPr>
      <w:r w:rsidRPr="00F24C0D">
        <w:rPr>
          <w:rFonts w:ascii="Helvetica" w:eastAsia="Times" w:hAnsi="Helvetica" w:cs="Times"/>
          <w:sz w:val="24"/>
          <w:szCs w:val="24"/>
        </w:rPr>
        <w:t>Health, Illness, and Medicine</w:t>
      </w:r>
    </w:p>
    <w:p w14:paraId="1A6202DA" w14:textId="2225174A" w:rsidR="00C0288A" w:rsidRPr="00F24C0D" w:rsidRDefault="00000000">
      <w:pPr>
        <w:widowControl w:val="0"/>
        <w:numPr>
          <w:ilvl w:val="0"/>
          <w:numId w:val="1"/>
        </w:numPr>
        <w:pBdr>
          <w:top w:val="nil"/>
          <w:left w:val="nil"/>
          <w:bottom w:val="nil"/>
          <w:right w:val="nil"/>
          <w:between w:val="nil"/>
        </w:pBdr>
        <w:spacing w:line="240" w:lineRule="auto"/>
        <w:rPr>
          <w:rFonts w:ascii="Helvetica" w:eastAsia="Times" w:hAnsi="Helvetica" w:cs="Times"/>
          <w:sz w:val="24"/>
          <w:szCs w:val="24"/>
        </w:rPr>
      </w:pPr>
      <w:r w:rsidRPr="00F24C0D">
        <w:rPr>
          <w:rFonts w:ascii="Helvetica" w:eastAsia="Times" w:hAnsi="Helvetica" w:cs="Times"/>
          <w:sz w:val="24"/>
          <w:szCs w:val="24"/>
        </w:rPr>
        <w:t>Social Change and Social Movement</w:t>
      </w:r>
      <w:r w:rsidR="00EF7193" w:rsidRPr="00F24C0D">
        <w:rPr>
          <w:rFonts w:ascii="Helvetica" w:eastAsia="Times" w:hAnsi="Helvetica" w:cs="Times"/>
          <w:sz w:val="24"/>
          <w:szCs w:val="24"/>
        </w:rPr>
        <w:t>s</w:t>
      </w:r>
    </w:p>
    <w:p w14:paraId="43631824" w14:textId="77777777" w:rsidR="00C0288A" w:rsidRPr="00F24C0D" w:rsidRDefault="00C0288A">
      <w:pPr>
        <w:widowControl w:val="0"/>
        <w:pBdr>
          <w:top w:val="nil"/>
          <w:left w:val="nil"/>
          <w:bottom w:val="nil"/>
          <w:right w:val="nil"/>
          <w:between w:val="nil"/>
        </w:pBdr>
        <w:spacing w:line="231" w:lineRule="auto"/>
        <w:ind w:right="2445"/>
        <w:rPr>
          <w:rFonts w:ascii="Helvetica" w:eastAsia="Times" w:hAnsi="Helvetica" w:cs="Times"/>
          <w:color w:val="000000"/>
          <w:sz w:val="19"/>
          <w:szCs w:val="19"/>
        </w:rPr>
      </w:pPr>
    </w:p>
    <w:p w14:paraId="38B470FC" w14:textId="77777777" w:rsidR="00ED2C47" w:rsidRDefault="00ED2C47" w:rsidP="007F7A88">
      <w:pPr>
        <w:pStyle w:val="NormalWeb"/>
        <w:spacing w:before="0" w:beforeAutospacing="0" w:after="0" w:afterAutospacing="0"/>
        <w:rPr>
          <w:rFonts w:ascii="Helvetica" w:eastAsia="Times" w:hAnsi="Helvetica" w:cs="Times"/>
          <w:b/>
          <w:bCs/>
        </w:rPr>
      </w:pPr>
    </w:p>
    <w:p w14:paraId="7F28ED49" w14:textId="7D6F7A51" w:rsidR="007F7A88" w:rsidRPr="007F7A88" w:rsidRDefault="00845CBB" w:rsidP="007F7A88">
      <w:pPr>
        <w:pStyle w:val="NormalWeb"/>
        <w:spacing w:before="0" w:beforeAutospacing="0" w:after="0" w:afterAutospacing="0"/>
        <w:rPr>
          <w:rFonts w:ascii="Helvetica" w:hAnsi="Helvetica"/>
          <w:color w:val="0E101A"/>
        </w:rPr>
      </w:pPr>
      <w:r>
        <w:rPr>
          <w:rFonts w:ascii="Helvetica" w:eastAsia="Times" w:hAnsi="Helvetica" w:cs="Times"/>
          <w:b/>
          <w:bCs/>
        </w:rPr>
        <w:t xml:space="preserve">SociologicalYOU </w:t>
      </w:r>
      <w:r w:rsidR="00ED2C47">
        <w:rPr>
          <w:rFonts w:ascii="Helvetica" w:eastAsia="Times" w:hAnsi="Helvetica" w:cs="Times"/>
          <w:b/>
          <w:bCs/>
        </w:rPr>
        <w:t>GAMIFICATION</w:t>
      </w:r>
      <w:r w:rsidR="007F7A88">
        <w:rPr>
          <w:rFonts w:ascii="Helvetica" w:eastAsia="Times" w:hAnsi="Helvetica" w:cs="Times"/>
          <w:b/>
          <w:bCs/>
        </w:rPr>
        <w:br/>
      </w:r>
      <w:r w:rsidR="007F7A88">
        <w:rPr>
          <w:rFonts w:ascii="Helvetica" w:eastAsia="Times" w:hAnsi="Helvetica" w:cs="Times"/>
          <w:b/>
          <w:bCs/>
        </w:rPr>
        <w:br/>
      </w:r>
      <w:r w:rsidR="007F7A88" w:rsidRPr="007F7A88">
        <w:rPr>
          <w:rFonts w:ascii="Helvetica" w:hAnsi="Helvetica"/>
          <w:color w:val="0E101A"/>
        </w:rPr>
        <w:t xml:space="preserve">Your textbook is gamified to make learning fun and effective. Each chapter has 7 activities to complete to earn points and badges to unlock bonus content. Each of the 7 activities takes 2-4 minutes to complete. Based on the points you accumulate in each chapter, you can unlock a full-length practice exam, a study guide with answers, and an animated chapter summary video. </w:t>
      </w:r>
      <w:r w:rsidR="00A705FE">
        <w:rPr>
          <w:rFonts w:ascii="Helvetica" w:hAnsi="Helvetica"/>
          <w:color w:val="0E101A"/>
        </w:rPr>
        <w:t>You can view your points, badges, and bonuses by selecting “</w:t>
      </w:r>
      <w:r w:rsidR="00A705FE" w:rsidRPr="00A705FE">
        <w:rPr>
          <w:rFonts w:ascii="Helvetica" w:hAnsi="Helvetica"/>
          <w:b/>
          <w:bCs/>
          <w:color w:val="0E101A"/>
        </w:rPr>
        <w:t>My Badges and Bonuses</w:t>
      </w:r>
      <w:r w:rsidR="00A705FE">
        <w:rPr>
          <w:rFonts w:ascii="Helvetica" w:hAnsi="Helvetica"/>
          <w:color w:val="0E101A"/>
        </w:rPr>
        <w:t xml:space="preserve">” within your profile at the top right corner of every page in the textbook.  </w:t>
      </w:r>
      <w:r w:rsidR="00A705FE">
        <w:rPr>
          <w:rFonts w:ascii="Helvetica" w:hAnsi="Helvetica"/>
          <w:color w:val="0E101A"/>
        </w:rPr>
        <w:br/>
      </w:r>
      <w:r w:rsidR="00A705FE">
        <w:rPr>
          <w:rFonts w:ascii="Helvetica" w:hAnsi="Helvetica"/>
          <w:color w:val="0E101A"/>
        </w:rPr>
        <w:br/>
      </w:r>
      <w:r w:rsidR="007F7A88" w:rsidRPr="007F7A88">
        <w:rPr>
          <w:rFonts w:ascii="Helvetica" w:hAnsi="Helvetica"/>
          <w:color w:val="0E101A"/>
        </w:rPr>
        <w:t>The textbook will introduce you to </w:t>
      </w:r>
      <w:proofErr w:type="spellStart"/>
      <w:r w:rsidR="007F7A88" w:rsidRPr="007F7A88">
        <w:rPr>
          <w:rStyle w:val="Strong"/>
          <w:rFonts w:ascii="Helvetica" w:hAnsi="Helvetica"/>
          <w:color w:val="0E101A"/>
        </w:rPr>
        <w:t>SYlvia</w:t>
      </w:r>
      <w:proofErr w:type="spellEnd"/>
      <w:r w:rsidR="007F7A88" w:rsidRPr="007F7A88">
        <w:rPr>
          <w:rFonts w:ascii="Helvetica" w:hAnsi="Helvetica"/>
          <w:color w:val="0E101A"/>
        </w:rPr>
        <w:t> and </w:t>
      </w:r>
      <w:proofErr w:type="spellStart"/>
      <w:r w:rsidR="007F7A88" w:rsidRPr="007F7A88">
        <w:rPr>
          <w:rStyle w:val="Strong"/>
          <w:rFonts w:ascii="Helvetica" w:hAnsi="Helvetica"/>
          <w:color w:val="0E101A"/>
        </w:rPr>
        <w:t>SYlvester</w:t>
      </w:r>
      <w:proofErr w:type="spellEnd"/>
      <w:r w:rsidR="007F7A88" w:rsidRPr="007F7A88">
        <w:rPr>
          <w:rFonts w:ascii="Helvetica" w:hAnsi="Helvetica"/>
          <w:color w:val="0E101A"/>
        </w:rPr>
        <w:t>, who serve as your guides and encouragers throughout the textbook. These fun characters will walk you through the gamification features. </w:t>
      </w:r>
    </w:p>
    <w:p w14:paraId="60240E41" w14:textId="77777777" w:rsidR="007F7A88" w:rsidRPr="007F7A88" w:rsidRDefault="007F7A88" w:rsidP="007F7A88">
      <w:pPr>
        <w:pStyle w:val="NormalWeb"/>
        <w:spacing w:before="0" w:beforeAutospacing="0" w:after="0" w:afterAutospacing="0"/>
        <w:rPr>
          <w:rFonts w:ascii="Helvetica" w:hAnsi="Helvetica"/>
          <w:color w:val="0E101A"/>
        </w:rPr>
      </w:pPr>
      <w:r w:rsidRPr="007F7A88">
        <w:rPr>
          <w:rFonts w:ascii="Helvetica" w:hAnsi="Helvetica"/>
          <w:color w:val="0E101A"/>
        </w:rPr>
        <w:t> </w:t>
      </w:r>
    </w:p>
    <w:p w14:paraId="0184EE25" w14:textId="20CFDA74" w:rsidR="00C0288A" w:rsidRPr="007F7A88" w:rsidRDefault="007F7A88" w:rsidP="007F7A88">
      <w:pPr>
        <w:pStyle w:val="NormalWeb"/>
        <w:spacing w:before="0" w:beforeAutospacing="0" w:after="0" w:afterAutospacing="0"/>
        <w:rPr>
          <w:rFonts w:ascii="Helvetica" w:hAnsi="Helvetica"/>
          <w:color w:val="0E101A"/>
        </w:rPr>
      </w:pPr>
      <w:r w:rsidRPr="007F7A88">
        <w:rPr>
          <w:rFonts w:ascii="Helvetica" w:hAnsi="Helvetica"/>
          <w:color w:val="0E101A"/>
        </w:rPr>
        <w:t>The </w:t>
      </w:r>
      <w:r w:rsidRPr="007F7A88">
        <w:rPr>
          <w:rStyle w:val="Strong"/>
          <w:rFonts w:ascii="Helvetica" w:hAnsi="Helvetica"/>
          <w:color w:val="0E101A"/>
        </w:rPr>
        <w:t>Science of Learning, Achievement and Happiness videos</w:t>
      </w:r>
      <w:r w:rsidRPr="007F7A88">
        <w:rPr>
          <w:rFonts w:ascii="Helvetica" w:hAnsi="Helvetica"/>
          <w:color w:val="0E101A"/>
        </w:rPr>
        <w:t> is an innovative aspect of the gamification feature. These 15 videos are approximately 3-4 minutes long and are designed to introduce you to what science says about learning, achievement, and happiness. The videos can be transformational and help you </w:t>
      </w:r>
      <w:r w:rsidRPr="007F7A88">
        <w:rPr>
          <w:rStyle w:val="Strong"/>
          <w:rFonts w:ascii="Helvetica" w:hAnsi="Helvetica"/>
          <w:color w:val="0E101A"/>
        </w:rPr>
        <w:t>THRIVE</w:t>
      </w:r>
      <w:r w:rsidRPr="007F7A88">
        <w:rPr>
          <w:rFonts w:ascii="Helvetica" w:hAnsi="Helvetica"/>
          <w:color w:val="0E101A"/>
        </w:rPr>
        <w:t> personally and academically to optimize your studying to reach your goals in this course. </w:t>
      </w:r>
      <w:r>
        <w:rPr>
          <w:rFonts w:ascii="Helvetica" w:hAnsi="Helvetica"/>
          <w:color w:val="0E101A"/>
        </w:rPr>
        <w:br/>
      </w:r>
    </w:p>
    <w:p w14:paraId="060605E1" w14:textId="77C7162F" w:rsidR="00491999" w:rsidRDefault="00491999">
      <w:pPr>
        <w:widowControl w:val="0"/>
        <w:pBdr>
          <w:top w:val="nil"/>
          <w:left w:val="nil"/>
          <w:bottom w:val="nil"/>
          <w:right w:val="nil"/>
          <w:between w:val="nil"/>
        </w:pBdr>
        <w:spacing w:before="203" w:line="225" w:lineRule="auto"/>
        <w:ind w:right="251"/>
        <w:rPr>
          <w:rFonts w:ascii="Helvetica" w:eastAsia="Times" w:hAnsi="Helvetica" w:cs="Times"/>
          <w:sz w:val="24"/>
          <w:szCs w:val="24"/>
        </w:rPr>
      </w:pPr>
      <w:r w:rsidRPr="00491999">
        <w:rPr>
          <w:rFonts w:ascii="Helvetica" w:eastAsia="Times" w:hAnsi="Helvetica" w:cs="Times"/>
          <w:b/>
          <w:bCs/>
          <w:sz w:val="24"/>
          <w:szCs w:val="24"/>
        </w:rPr>
        <w:t xml:space="preserve">SociologicalYOU </w:t>
      </w:r>
      <w:r w:rsidR="00ED2C47">
        <w:rPr>
          <w:rFonts w:ascii="Helvetica" w:eastAsia="Times" w:hAnsi="Helvetica" w:cs="Times"/>
          <w:b/>
          <w:bCs/>
          <w:sz w:val="24"/>
          <w:szCs w:val="24"/>
        </w:rPr>
        <w:t>CHAPTER COMPLETION CERTIFICATES</w:t>
      </w:r>
      <w:r>
        <w:rPr>
          <w:rFonts w:ascii="Helvetica" w:eastAsia="Times" w:hAnsi="Helvetica" w:cs="Times"/>
          <w:sz w:val="24"/>
          <w:szCs w:val="24"/>
        </w:rPr>
        <w:br/>
      </w:r>
      <w:r>
        <w:rPr>
          <w:rFonts w:ascii="Helvetica" w:eastAsia="Times" w:hAnsi="Helvetica" w:cs="Times"/>
          <w:sz w:val="24"/>
          <w:szCs w:val="24"/>
        </w:rPr>
        <w:br/>
        <w:t>Each chapter in your textbook is divided into 5 modules.</w:t>
      </w:r>
    </w:p>
    <w:p w14:paraId="45E2DFCA" w14:textId="79BA4772" w:rsidR="00491999" w:rsidRDefault="00491999" w:rsidP="00491999">
      <w:pPr>
        <w:pStyle w:val="ListParagraph"/>
        <w:widowControl w:val="0"/>
        <w:numPr>
          <w:ilvl w:val="0"/>
          <w:numId w:val="9"/>
        </w:numPr>
        <w:pBdr>
          <w:top w:val="nil"/>
          <w:left w:val="nil"/>
          <w:bottom w:val="nil"/>
          <w:right w:val="nil"/>
          <w:between w:val="nil"/>
        </w:pBdr>
        <w:spacing w:before="203" w:line="225" w:lineRule="auto"/>
        <w:ind w:right="251"/>
        <w:rPr>
          <w:rFonts w:ascii="Helvetica" w:eastAsia="Times" w:hAnsi="Helvetica" w:cs="Times"/>
        </w:rPr>
      </w:pPr>
      <w:r>
        <w:rPr>
          <w:rFonts w:ascii="Helvetica" w:eastAsia="Times" w:hAnsi="Helvetica" w:cs="Times"/>
        </w:rPr>
        <w:t>The Sociological Perspective</w:t>
      </w:r>
    </w:p>
    <w:p w14:paraId="7A53DEAA" w14:textId="79591B8E" w:rsidR="00491999" w:rsidRDefault="00491999" w:rsidP="00491999">
      <w:pPr>
        <w:pStyle w:val="ListParagraph"/>
        <w:widowControl w:val="0"/>
        <w:numPr>
          <w:ilvl w:val="0"/>
          <w:numId w:val="9"/>
        </w:numPr>
        <w:pBdr>
          <w:top w:val="nil"/>
          <w:left w:val="nil"/>
          <w:bottom w:val="nil"/>
          <w:right w:val="nil"/>
          <w:between w:val="nil"/>
        </w:pBdr>
        <w:spacing w:before="203" w:line="225" w:lineRule="auto"/>
        <w:ind w:right="251"/>
        <w:rPr>
          <w:rFonts w:ascii="Helvetica" w:eastAsia="Times" w:hAnsi="Helvetica" w:cs="Times"/>
        </w:rPr>
      </w:pPr>
      <w:r>
        <w:rPr>
          <w:rFonts w:ascii="Helvetica" w:eastAsia="Times" w:hAnsi="Helvetica" w:cs="Times"/>
        </w:rPr>
        <w:t>Social Structure</w:t>
      </w:r>
    </w:p>
    <w:p w14:paraId="6A82FF1C" w14:textId="78680818" w:rsidR="00491999" w:rsidRDefault="00491999" w:rsidP="00491999">
      <w:pPr>
        <w:pStyle w:val="ListParagraph"/>
        <w:widowControl w:val="0"/>
        <w:numPr>
          <w:ilvl w:val="0"/>
          <w:numId w:val="9"/>
        </w:numPr>
        <w:pBdr>
          <w:top w:val="nil"/>
          <w:left w:val="nil"/>
          <w:bottom w:val="nil"/>
          <w:right w:val="nil"/>
          <w:between w:val="nil"/>
        </w:pBdr>
        <w:spacing w:before="203" w:line="225" w:lineRule="auto"/>
        <w:ind w:right="251"/>
        <w:rPr>
          <w:rFonts w:ascii="Helvetica" w:eastAsia="Times" w:hAnsi="Helvetica" w:cs="Times"/>
        </w:rPr>
      </w:pPr>
      <w:r>
        <w:rPr>
          <w:rFonts w:ascii="Helvetica" w:eastAsia="Times" w:hAnsi="Helvetica" w:cs="Times"/>
        </w:rPr>
        <w:lastRenderedPageBreak/>
        <w:t>Social Problems</w:t>
      </w:r>
    </w:p>
    <w:p w14:paraId="4A0B7AC7" w14:textId="2E6CDE33" w:rsidR="00491999" w:rsidRDefault="00491999" w:rsidP="00491999">
      <w:pPr>
        <w:pStyle w:val="ListParagraph"/>
        <w:widowControl w:val="0"/>
        <w:numPr>
          <w:ilvl w:val="0"/>
          <w:numId w:val="9"/>
        </w:numPr>
        <w:pBdr>
          <w:top w:val="nil"/>
          <w:left w:val="nil"/>
          <w:bottom w:val="nil"/>
          <w:right w:val="nil"/>
          <w:between w:val="nil"/>
        </w:pBdr>
        <w:spacing w:before="203" w:line="225" w:lineRule="auto"/>
        <w:ind w:right="251"/>
        <w:rPr>
          <w:rFonts w:ascii="Helvetica" w:eastAsia="Times" w:hAnsi="Helvetica" w:cs="Times"/>
        </w:rPr>
      </w:pPr>
      <w:r>
        <w:rPr>
          <w:rFonts w:ascii="Helvetica" w:eastAsia="Times" w:hAnsi="Helvetica" w:cs="Times"/>
        </w:rPr>
        <w:t>The Sociological Imagination</w:t>
      </w:r>
    </w:p>
    <w:p w14:paraId="21951CCD" w14:textId="3DEB7AAF" w:rsidR="00491999" w:rsidRDefault="00491999" w:rsidP="00491999">
      <w:pPr>
        <w:pStyle w:val="ListParagraph"/>
        <w:widowControl w:val="0"/>
        <w:numPr>
          <w:ilvl w:val="0"/>
          <w:numId w:val="9"/>
        </w:numPr>
        <w:pBdr>
          <w:top w:val="nil"/>
          <w:left w:val="nil"/>
          <w:bottom w:val="nil"/>
          <w:right w:val="nil"/>
          <w:between w:val="nil"/>
        </w:pBdr>
        <w:spacing w:before="203" w:line="225" w:lineRule="auto"/>
        <w:ind w:right="251"/>
        <w:rPr>
          <w:rFonts w:ascii="Helvetica" w:eastAsia="Times" w:hAnsi="Helvetica" w:cs="Times"/>
        </w:rPr>
      </w:pPr>
      <w:r>
        <w:rPr>
          <w:rFonts w:ascii="Helvetica" w:eastAsia="Times" w:hAnsi="Helvetica" w:cs="Times"/>
        </w:rPr>
        <w:t>Social Change</w:t>
      </w:r>
    </w:p>
    <w:p w14:paraId="0DCE6DBC" w14:textId="1D97D689" w:rsidR="00491999" w:rsidRDefault="00491999" w:rsidP="00491999">
      <w:pPr>
        <w:widowControl w:val="0"/>
        <w:pBdr>
          <w:top w:val="nil"/>
          <w:left w:val="nil"/>
          <w:bottom w:val="nil"/>
          <w:right w:val="nil"/>
          <w:between w:val="nil"/>
        </w:pBdr>
        <w:spacing w:before="203" w:line="225" w:lineRule="auto"/>
        <w:ind w:right="251"/>
        <w:rPr>
          <w:rFonts w:ascii="Helvetica" w:eastAsia="Times" w:hAnsi="Helvetica" w:cs="Times"/>
          <w:sz w:val="24"/>
          <w:szCs w:val="24"/>
        </w:rPr>
      </w:pPr>
      <w:r w:rsidRPr="00DB0A57">
        <w:rPr>
          <w:rFonts w:ascii="Helvetica" w:eastAsia="Times" w:hAnsi="Helvetica" w:cs="Times"/>
          <w:sz w:val="24"/>
          <w:szCs w:val="24"/>
        </w:rPr>
        <w:t>At the end of each learning objective within the modules, there are low-stake quizzes for you to complete. You can answer the questions as many times as needed to score a 100%. This concept is called “</w:t>
      </w:r>
      <w:r w:rsidRPr="00DB0A57">
        <w:rPr>
          <w:rFonts w:ascii="Helvetica" w:eastAsia="Times" w:hAnsi="Helvetica" w:cs="Times"/>
          <w:i/>
          <w:iCs/>
          <w:sz w:val="24"/>
          <w:szCs w:val="24"/>
        </w:rPr>
        <w:t>Read a little, do a little.”</w:t>
      </w:r>
      <w:r w:rsidRPr="00DB0A57">
        <w:rPr>
          <w:rFonts w:ascii="Helvetica" w:eastAsia="Times" w:hAnsi="Helvetica" w:cs="Times"/>
          <w:sz w:val="24"/>
          <w:szCs w:val="24"/>
        </w:rPr>
        <w:t xml:space="preserve"> </w:t>
      </w:r>
      <w:r w:rsidR="00A705FE">
        <w:rPr>
          <w:rFonts w:ascii="Helvetica" w:eastAsia="Times" w:hAnsi="Helvetica" w:cs="Times"/>
          <w:sz w:val="24"/>
          <w:szCs w:val="24"/>
        </w:rPr>
        <w:t xml:space="preserve"> </w:t>
      </w:r>
      <w:r w:rsidRPr="00DB0A57">
        <w:rPr>
          <w:rFonts w:ascii="Helvetica" w:eastAsia="Times" w:hAnsi="Helvetica" w:cs="Times"/>
          <w:sz w:val="24"/>
          <w:szCs w:val="24"/>
        </w:rPr>
        <w:t xml:space="preserve">The quizzes help check your reading comprehension. Upon completing all of the quizzes in the chapter and scoring a 100%, you will receive a digital chapter completion certificate (with confetti). </w:t>
      </w:r>
      <w:r w:rsidR="007F7A88" w:rsidRPr="00DB0A57">
        <w:rPr>
          <w:rFonts w:ascii="Helvetica" w:eastAsia="Times" w:hAnsi="Helvetica" w:cs="Times"/>
          <w:sz w:val="24"/>
          <w:szCs w:val="24"/>
        </w:rPr>
        <w:t>Here is a sample certificate.</w:t>
      </w:r>
    </w:p>
    <w:p w14:paraId="5A106DB9" w14:textId="77777777" w:rsidR="00DB0A57" w:rsidRPr="00DB0A57" w:rsidRDefault="00DB0A57" w:rsidP="00491999">
      <w:pPr>
        <w:widowControl w:val="0"/>
        <w:pBdr>
          <w:top w:val="nil"/>
          <w:left w:val="nil"/>
          <w:bottom w:val="nil"/>
          <w:right w:val="nil"/>
          <w:between w:val="nil"/>
        </w:pBdr>
        <w:spacing w:before="203" w:line="225" w:lineRule="auto"/>
        <w:ind w:right="251"/>
        <w:rPr>
          <w:rFonts w:ascii="Helvetica" w:eastAsia="Times" w:hAnsi="Helvetica" w:cs="Times"/>
          <w:sz w:val="24"/>
          <w:szCs w:val="24"/>
        </w:rPr>
      </w:pPr>
    </w:p>
    <w:p w14:paraId="1B672570" w14:textId="2AC2C599" w:rsidR="007F7A88" w:rsidRDefault="007F7A88" w:rsidP="007F7A88">
      <w:pPr>
        <w:widowControl w:val="0"/>
        <w:pBdr>
          <w:top w:val="nil"/>
          <w:left w:val="nil"/>
          <w:bottom w:val="nil"/>
          <w:right w:val="nil"/>
          <w:between w:val="nil"/>
        </w:pBdr>
        <w:spacing w:before="203" w:line="225" w:lineRule="auto"/>
        <w:ind w:right="251"/>
        <w:jc w:val="center"/>
        <w:rPr>
          <w:rFonts w:ascii="Helvetica" w:eastAsia="Times" w:hAnsi="Helvetica" w:cs="Times"/>
        </w:rPr>
      </w:pPr>
      <w:r w:rsidRPr="00F24C0D">
        <w:rPr>
          <w:rFonts w:ascii="Helvetica" w:eastAsia="Times" w:hAnsi="Helvetica" w:cs="Times"/>
          <w:noProof/>
          <w:sz w:val="24"/>
          <w:szCs w:val="24"/>
        </w:rPr>
        <w:drawing>
          <wp:inline distT="0" distB="0" distL="0" distR="0" wp14:anchorId="30D9613B" wp14:editId="1E73F312">
            <wp:extent cx="4147453" cy="2985982"/>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3411" cy="3004670"/>
                    </a:xfrm>
                    <a:prstGeom prst="rect">
                      <a:avLst/>
                    </a:prstGeom>
                  </pic:spPr>
                </pic:pic>
              </a:graphicData>
            </a:graphic>
          </wp:inline>
        </w:drawing>
      </w:r>
    </w:p>
    <w:p w14:paraId="0D235906" w14:textId="201AF7E0" w:rsidR="00DB0A57" w:rsidRDefault="00DB0A57" w:rsidP="007F7A88">
      <w:pPr>
        <w:widowControl w:val="0"/>
        <w:pBdr>
          <w:top w:val="nil"/>
          <w:left w:val="nil"/>
          <w:bottom w:val="nil"/>
          <w:right w:val="nil"/>
          <w:between w:val="nil"/>
        </w:pBdr>
        <w:spacing w:before="203" w:line="225" w:lineRule="auto"/>
        <w:ind w:right="251"/>
        <w:jc w:val="center"/>
        <w:rPr>
          <w:rFonts w:ascii="Helvetica" w:eastAsia="Times" w:hAnsi="Helvetica" w:cs="Times"/>
        </w:rPr>
      </w:pPr>
    </w:p>
    <w:p w14:paraId="11846D21" w14:textId="0EC85997" w:rsidR="000C71A2" w:rsidRPr="000C71A2" w:rsidRDefault="000C71A2" w:rsidP="000C71A2">
      <w:pPr>
        <w:pStyle w:val="NormalWeb"/>
        <w:spacing w:before="0" w:beforeAutospacing="0" w:after="0" w:afterAutospacing="0"/>
        <w:rPr>
          <w:rFonts w:ascii="Helvetica" w:hAnsi="Helvetica"/>
          <w:color w:val="0E101A"/>
        </w:rPr>
      </w:pPr>
      <w:r w:rsidRPr="000C71A2">
        <w:rPr>
          <w:rStyle w:val="Strong"/>
          <w:rFonts w:ascii="Helvetica" w:hAnsi="Helvetica"/>
          <w:color w:val="0E101A"/>
        </w:rPr>
        <w:t xml:space="preserve">SociologicalYOU </w:t>
      </w:r>
      <w:r w:rsidR="00ED2C47">
        <w:rPr>
          <w:rStyle w:val="Strong"/>
          <w:rFonts w:ascii="Helvetica" w:hAnsi="Helvetica"/>
          <w:color w:val="0E101A"/>
        </w:rPr>
        <w:t>STUDENT RESOURCES</w:t>
      </w:r>
    </w:p>
    <w:p w14:paraId="205B461C" w14:textId="77777777" w:rsidR="000C71A2" w:rsidRPr="000C71A2" w:rsidRDefault="000C71A2" w:rsidP="000C71A2">
      <w:pPr>
        <w:pStyle w:val="NormalWeb"/>
        <w:spacing w:before="0" w:beforeAutospacing="0" w:after="0" w:afterAutospacing="0"/>
        <w:rPr>
          <w:rFonts w:ascii="Helvetica" w:hAnsi="Helvetica"/>
          <w:color w:val="0E101A"/>
        </w:rPr>
      </w:pPr>
      <w:r w:rsidRPr="000C71A2">
        <w:rPr>
          <w:rFonts w:ascii="Helvetica" w:hAnsi="Helvetica"/>
          <w:color w:val="0E101A"/>
        </w:rPr>
        <w:t> </w:t>
      </w:r>
    </w:p>
    <w:p w14:paraId="689D5FB5" w14:textId="5534395D" w:rsidR="000C71A2" w:rsidRPr="000C71A2" w:rsidRDefault="000C71A2" w:rsidP="000C71A2">
      <w:pPr>
        <w:pStyle w:val="NormalWeb"/>
        <w:spacing w:before="0" w:beforeAutospacing="0" w:after="0" w:afterAutospacing="0"/>
        <w:rPr>
          <w:rFonts w:ascii="Helvetica" w:hAnsi="Helvetica"/>
          <w:color w:val="0E101A"/>
        </w:rPr>
      </w:pPr>
      <w:r w:rsidRPr="000C71A2">
        <w:rPr>
          <w:rFonts w:ascii="Helvetica" w:hAnsi="Helvetica"/>
          <w:color w:val="0E101A"/>
        </w:rPr>
        <w:t>Your textbook provides tremendous resources to help you succeed in the course. You can access these resources by selecting your profile in the top right corner of every page in the textbook. Select “</w:t>
      </w:r>
      <w:r w:rsidRPr="000C71A2">
        <w:rPr>
          <w:rStyle w:val="Strong"/>
          <w:rFonts w:ascii="Helvetica" w:hAnsi="Helvetica"/>
          <w:color w:val="0E101A"/>
        </w:rPr>
        <w:t>My Resources</w:t>
      </w:r>
      <w:r w:rsidRPr="000C71A2">
        <w:rPr>
          <w:rFonts w:ascii="Helvetica" w:hAnsi="Helvetica"/>
          <w:color w:val="0E101A"/>
        </w:rPr>
        <w:t>” from the profile dropdown menu to view the resources specific to each chapter. </w:t>
      </w:r>
    </w:p>
    <w:p w14:paraId="786DA427" w14:textId="77777777" w:rsidR="000C71A2" w:rsidRPr="000C71A2" w:rsidRDefault="000C71A2" w:rsidP="000C71A2">
      <w:pPr>
        <w:pStyle w:val="NormalWeb"/>
        <w:spacing w:before="0" w:beforeAutospacing="0" w:after="0" w:afterAutospacing="0"/>
        <w:rPr>
          <w:rFonts w:ascii="Helvetica" w:hAnsi="Helvetica"/>
          <w:color w:val="0E101A"/>
        </w:rPr>
      </w:pPr>
      <w:r w:rsidRPr="000C71A2">
        <w:rPr>
          <w:rFonts w:ascii="Helvetica" w:hAnsi="Helvetica"/>
          <w:color w:val="0E101A"/>
        </w:rPr>
        <w:t> </w:t>
      </w:r>
    </w:p>
    <w:p w14:paraId="213F609C" w14:textId="77777777" w:rsidR="000C71A2" w:rsidRPr="000C71A2" w:rsidRDefault="000C71A2" w:rsidP="000C71A2">
      <w:pPr>
        <w:pStyle w:val="NormalWeb"/>
        <w:spacing w:before="0" w:beforeAutospacing="0" w:after="0" w:afterAutospacing="0"/>
        <w:rPr>
          <w:rFonts w:ascii="Helvetica" w:hAnsi="Helvetica"/>
          <w:color w:val="0E101A"/>
        </w:rPr>
      </w:pPr>
      <w:r w:rsidRPr="000C71A2">
        <w:rPr>
          <w:rFonts w:ascii="Helvetica" w:hAnsi="Helvetica"/>
          <w:color w:val="0E101A"/>
        </w:rPr>
        <w:t> </w:t>
      </w:r>
    </w:p>
    <w:p w14:paraId="1769FEA4" w14:textId="2C093EAC" w:rsidR="000C71A2" w:rsidRPr="000C71A2" w:rsidRDefault="000C71A2" w:rsidP="000C71A2">
      <w:pPr>
        <w:pStyle w:val="NormalWeb"/>
        <w:spacing w:before="0" w:beforeAutospacing="0" w:after="0" w:afterAutospacing="0"/>
        <w:rPr>
          <w:rFonts w:ascii="Helvetica" w:hAnsi="Helvetica"/>
          <w:color w:val="0E101A"/>
        </w:rPr>
      </w:pPr>
      <w:r w:rsidRPr="000C71A2">
        <w:rPr>
          <w:rStyle w:val="Strong"/>
          <w:rFonts w:ascii="Helvetica" w:hAnsi="Helvetica"/>
          <w:color w:val="0E101A"/>
        </w:rPr>
        <w:t xml:space="preserve">SociologicalYOU </w:t>
      </w:r>
      <w:r w:rsidR="00ED2C47">
        <w:rPr>
          <w:rStyle w:val="Strong"/>
          <w:rFonts w:ascii="Helvetica" w:hAnsi="Helvetica"/>
          <w:color w:val="0E101A"/>
        </w:rPr>
        <w:t>SUPPORT</w:t>
      </w:r>
    </w:p>
    <w:p w14:paraId="585A955F" w14:textId="77777777" w:rsidR="000C71A2" w:rsidRPr="000C71A2" w:rsidRDefault="000C71A2" w:rsidP="000C71A2">
      <w:pPr>
        <w:pStyle w:val="NormalWeb"/>
        <w:spacing w:before="0" w:beforeAutospacing="0" w:after="0" w:afterAutospacing="0"/>
        <w:rPr>
          <w:rFonts w:ascii="Helvetica" w:hAnsi="Helvetica"/>
          <w:color w:val="0E101A"/>
        </w:rPr>
      </w:pPr>
      <w:r w:rsidRPr="000C71A2">
        <w:rPr>
          <w:rFonts w:ascii="Helvetica" w:hAnsi="Helvetica"/>
          <w:color w:val="0E101A"/>
        </w:rPr>
        <w:t> </w:t>
      </w:r>
    </w:p>
    <w:p w14:paraId="26213568" w14:textId="6775812F" w:rsidR="000C71A2" w:rsidRPr="000C71A2" w:rsidRDefault="000C71A2" w:rsidP="000C71A2">
      <w:pPr>
        <w:pStyle w:val="NormalWeb"/>
        <w:spacing w:before="0" w:beforeAutospacing="0" w:after="0" w:afterAutospacing="0"/>
        <w:rPr>
          <w:rFonts w:ascii="Helvetica" w:hAnsi="Helvetica"/>
          <w:color w:val="0E101A"/>
        </w:rPr>
      </w:pPr>
      <w:r w:rsidRPr="000C71A2">
        <w:rPr>
          <w:rFonts w:ascii="Helvetica" w:hAnsi="Helvetica"/>
          <w:color w:val="0E101A"/>
        </w:rPr>
        <w:t>If you have any issues or questions about accessing or using the textbook and features, contact </w:t>
      </w:r>
      <w:hyperlink r:id="rId12" w:tgtFrame="_blank" w:history="1">
        <w:r w:rsidRPr="000C71A2">
          <w:rPr>
            <w:rStyle w:val="Hyperlink"/>
            <w:rFonts w:ascii="Helvetica" w:hAnsi="Helvetica"/>
            <w:color w:val="4A6EE0"/>
          </w:rPr>
          <w:t>Support@SociologicalYOU.com</w:t>
        </w:r>
      </w:hyperlink>
      <w:r w:rsidRPr="000C71A2">
        <w:rPr>
          <w:rFonts w:ascii="Helvetica" w:hAnsi="Helvetica"/>
          <w:color w:val="0E101A"/>
        </w:rPr>
        <w:t>. The help desk typically responds within hours during the day and by the next morning if you submit a support ticket in the evening.</w:t>
      </w:r>
    </w:p>
    <w:p w14:paraId="5FDA3408" w14:textId="6D0846DC" w:rsidR="00A705FE" w:rsidRPr="00491999" w:rsidRDefault="00A705FE" w:rsidP="00DB0A57">
      <w:pPr>
        <w:widowControl w:val="0"/>
        <w:pBdr>
          <w:top w:val="nil"/>
          <w:left w:val="nil"/>
          <w:bottom w:val="nil"/>
          <w:right w:val="nil"/>
          <w:between w:val="nil"/>
        </w:pBdr>
        <w:spacing w:before="203" w:line="225" w:lineRule="auto"/>
        <w:ind w:right="251"/>
        <w:rPr>
          <w:rFonts w:ascii="Helvetica" w:eastAsia="Times" w:hAnsi="Helvetica" w:cs="Times"/>
        </w:rPr>
      </w:pPr>
    </w:p>
    <w:sectPr w:rsidR="00A705FE" w:rsidRPr="00491999">
      <w:type w:val="continuous"/>
      <w:pgSz w:w="12240" w:h="15840"/>
      <w:pgMar w:top="1414" w:right="1075" w:bottom="1709" w:left="1262" w:header="0" w:footer="720" w:gutter="0"/>
      <w:cols w:space="720" w:equalWidth="0">
        <w:col w:w="9902"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F31C3" w14:textId="77777777" w:rsidR="00FF1DF0" w:rsidRDefault="00FF1DF0">
      <w:pPr>
        <w:spacing w:line="240" w:lineRule="auto"/>
      </w:pPr>
      <w:r>
        <w:separator/>
      </w:r>
    </w:p>
  </w:endnote>
  <w:endnote w:type="continuationSeparator" w:id="0">
    <w:p w14:paraId="524674D1" w14:textId="77777777" w:rsidR="00FF1DF0" w:rsidRDefault="00FF1D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1EDAF" w14:textId="77777777" w:rsidR="00C0288A" w:rsidRDefault="00000000">
    <w:pPr>
      <w:jc w:val="right"/>
    </w:pPr>
    <w:r>
      <w:rPr>
        <w:noProof/>
      </w:rPr>
      <w:drawing>
        <wp:inline distT="114300" distB="114300" distL="114300" distR="114300" wp14:anchorId="27AD16E0" wp14:editId="36536325">
          <wp:extent cx="611568" cy="611568"/>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1568" cy="611568"/>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81162" w14:textId="77777777" w:rsidR="00FF1DF0" w:rsidRDefault="00FF1DF0">
      <w:pPr>
        <w:spacing w:line="240" w:lineRule="auto"/>
      </w:pPr>
      <w:r>
        <w:separator/>
      </w:r>
    </w:p>
  </w:footnote>
  <w:footnote w:type="continuationSeparator" w:id="0">
    <w:p w14:paraId="10F70A3C" w14:textId="77777777" w:rsidR="00FF1DF0" w:rsidRDefault="00FF1DF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0B2420"/>
    <w:multiLevelType w:val="hybridMultilevel"/>
    <w:tmpl w:val="1886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2E3FCE"/>
    <w:multiLevelType w:val="hybridMultilevel"/>
    <w:tmpl w:val="EC68E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660AE5"/>
    <w:multiLevelType w:val="multilevel"/>
    <w:tmpl w:val="614E55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91764ED"/>
    <w:multiLevelType w:val="multilevel"/>
    <w:tmpl w:val="5888E6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9651F39"/>
    <w:multiLevelType w:val="hybridMultilevel"/>
    <w:tmpl w:val="20C0C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D618F0"/>
    <w:multiLevelType w:val="multilevel"/>
    <w:tmpl w:val="614E55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EBC1F80"/>
    <w:multiLevelType w:val="hybridMultilevel"/>
    <w:tmpl w:val="76F054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6057462B"/>
    <w:multiLevelType w:val="hybridMultilevel"/>
    <w:tmpl w:val="24C6263E"/>
    <w:lvl w:ilvl="0" w:tplc="B2248B94">
      <w:start w:val="1"/>
      <w:numFmt w:val="decimal"/>
      <w:lvlText w:val="%1."/>
      <w:lvlJc w:val="left"/>
      <w:pPr>
        <w:ind w:left="1908" w:hanging="36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E73346"/>
    <w:multiLevelType w:val="hybridMultilevel"/>
    <w:tmpl w:val="824E8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4695365">
    <w:abstractNumId w:val="2"/>
  </w:num>
  <w:num w:numId="2" w16cid:durableId="513963763">
    <w:abstractNumId w:val="3"/>
  </w:num>
  <w:num w:numId="3" w16cid:durableId="1141389339">
    <w:abstractNumId w:val="7"/>
  </w:num>
  <w:num w:numId="4" w16cid:durableId="1706441662">
    <w:abstractNumId w:val="0"/>
  </w:num>
  <w:num w:numId="5" w16cid:durableId="988942742">
    <w:abstractNumId w:val="6"/>
  </w:num>
  <w:num w:numId="6" w16cid:durableId="49617832">
    <w:abstractNumId w:val="1"/>
  </w:num>
  <w:num w:numId="7" w16cid:durableId="282856633">
    <w:abstractNumId w:val="5"/>
  </w:num>
  <w:num w:numId="8" w16cid:durableId="376585426">
    <w:abstractNumId w:val="4"/>
  </w:num>
  <w:num w:numId="9" w16cid:durableId="18314819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88A"/>
    <w:rsid w:val="000C71A2"/>
    <w:rsid w:val="000D0724"/>
    <w:rsid w:val="000D5C8D"/>
    <w:rsid w:val="000D74B5"/>
    <w:rsid w:val="001822CA"/>
    <w:rsid w:val="001B7EDD"/>
    <w:rsid w:val="00214D95"/>
    <w:rsid w:val="00261B88"/>
    <w:rsid w:val="002A71CA"/>
    <w:rsid w:val="002B4C03"/>
    <w:rsid w:val="00304216"/>
    <w:rsid w:val="003100CF"/>
    <w:rsid w:val="003261C2"/>
    <w:rsid w:val="00334FBE"/>
    <w:rsid w:val="0043406A"/>
    <w:rsid w:val="00446A3E"/>
    <w:rsid w:val="00472BD3"/>
    <w:rsid w:val="00491999"/>
    <w:rsid w:val="00511066"/>
    <w:rsid w:val="00586A18"/>
    <w:rsid w:val="005B6F05"/>
    <w:rsid w:val="005E46C1"/>
    <w:rsid w:val="005F201F"/>
    <w:rsid w:val="005F4DB7"/>
    <w:rsid w:val="006063E8"/>
    <w:rsid w:val="00613493"/>
    <w:rsid w:val="00621CF2"/>
    <w:rsid w:val="00624A1B"/>
    <w:rsid w:val="00635842"/>
    <w:rsid w:val="00647487"/>
    <w:rsid w:val="006660EA"/>
    <w:rsid w:val="0068338F"/>
    <w:rsid w:val="006853DF"/>
    <w:rsid w:val="006E2D68"/>
    <w:rsid w:val="00701B08"/>
    <w:rsid w:val="0074732E"/>
    <w:rsid w:val="00762B95"/>
    <w:rsid w:val="007F7A88"/>
    <w:rsid w:val="00845CBB"/>
    <w:rsid w:val="00883FFD"/>
    <w:rsid w:val="00897554"/>
    <w:rsid w:val="0093417F"/>
    <w:rsid w:val="009B7378"/>
    <w:rsid w:val="00A51099"/>
    <w:rsid w:val="00A705FE"/>
    <w:rsid w:val="00AA623B"/>
    <w:rsid w:val="00AD4F03"/>
    <w:rsid w:val="00C0288A"/>
    <w:rsid w:val="00C231DD"/>
    <w:rsid w:val="00C9684F"/>
    <w:rsid w:val="00CB45B6"/>
    <w:rsid w:val="00D00467"/>
    <w:rsid w:val="00DB0A57"/>
    <w:rsid w:val="00DD11A9"/>
    <w:rsid w:val="00E919DF"/>
    <w:rsid w:val="00ED2C47"/>
    <w:rsid w:val="00EF0E88"/>
    <w:rsid w:val="00EF7193"/>
    <w:rsid w:val="00F24C0D"/>
    <w:rsid w:val="00F27D3C"/>
    <w:rsid w:val="00F37A7B"/>
    <w:rsid w:val="00F515A9"/>
    <w:rsid w:val="00F966E6"/>
    <w:rsid w:val="00FB0CAC"/>
    <w:rsid w:val="00FF1D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0C142EA"/>
  <w15:docId w15:val="{6C255644-E890-4F4D-8A85-788E1FB09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customStyle="1" w:styleId="markedcontent">
    <w:name w:val="markedcontent"/>
    <w:basedOn w:val="DefaultParagraphFont"/>
    <w:rsid w:val="00EF0E88"/>
  </w:style>
  <w:style w:type="paragraph" w:styleId="ListParagraph">
    <w:name w:val="List Paragraph"/>
    <w:basedOn w:val="Normal"/>
    <w:link w:val="ListParagraphChar"/>
    <w:uiPriority w:val="34"/>
    <w:qFormat/>
    <w:rsid w:val="00624A1B"/>
    <w:pPr>
      <w:spacing w:line="240" w:lineRule="auto"/>
      <w:ind w:left="720"/>
      <w:contextualSpacing/>
    </w:pPr>
    <w:rPr>
      <w:rFonts w:ascii="Times New Roman" w:eastAsia="Times New Roman" w:hAnsi="Times New Roman" w:cs="Times New Roman"/>
      <w:sz w:val="24"/>
      <w:szCs w:val="24"/>
      <w:lang w:val="en-US"/>
    </w:rPr>
  </w:style>
  <w:style w:type="paragraph" w:styleId="BodyText">
    <w:name w:val="Body Text"/>
    <w:basedOn w:val="Normal"/>
    <w:link w:val="BodyTextChar"/>
    <w:rsid w:val="00624A1B"/>
    <w:pPr>
      <w:spacing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624A1B"/>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uiPriority w:val="99"/>
    <w:semiHidden/>
    <w:unhideWhenUsed/>
    <w:rsid w:val="00326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3261C2"/>
    <w:rPr>
      <w:rFonts w:ascii="Courier New" w:eastAsia="Times New Roman" w:hAnsi="Courier New" w:cs="Courier New"/>
      <w:sz w:val="20"/>
      <w:szCs w:val="20"/>
      <w:lang w:val="en-US"/>
    </w:rPr>
  </w:style>
  <w:style w:type="character" w:styleId="Hyperlink">
    <w:name w:val="Hyperlink"/>
    <w:uiPriority w:val="99"/>
    <w:unhideWhenUsed/>
    <w:rsid w:val="00EF7193"/>
    <w:rPr>
      <w:color w:val="0000FF"/>
      <w:u w:val="single"/>
    </w:rPr>
  </w:style>
  <w:style w:type="character" w:styleId="UnresolvedMention">
    <w:name w:val="Unresolved Mention"/>
    <w:basedOn w:val="DefaultParagraphFont"/>
    <w:uiPriority w:val="99"/>
    <w:semiHidden/>
    <w:unhideWhenUsed/>
    <w:rsid w:val="00613493"/>
    <w:rPr>
      <w:color w:val="605E5C"/>
      <w:shd w:val="clear" w:color="auto" w:fill="E1DFDD"/>
    </w:rPr>
  </w:style>
  <w:style w:type="table" w:styleId="TableGrid">
    <w:name w:val="Table Grid"/>
    <w:basedOn w:val="TableNormal"/>
    <w:uiPriority w:val="39"/>
    <w:rsid w:val="00F37A7B"/>
    <w:pPr>
      <w:spacing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11066"/>
    <w:pPr>
      <w:spacing w:line="240" w:lineRule="auto"/>
    </w:pPr>
    <w:rPr>
      <w:rFonts w:ascii="Calibri" w:eastAsia="MS Mincho" w:hAnsi="Calibri" w:cs="Times New Roman"/>
      <w:lang w:val="en-US"/>
    </w:rPr>
  </w:style>
  <w:style w:type="character" w:customStyle="1" w:styleId="ListParagraphChar">
    <w:name w:val="List Paragraph Char"/>
    <w:basedOn w:val="DefaultParagraphFont"/>
    <w:link w:val="ListParagraph"/>
    <w:uiPriority w:val="34"/>
    <w:rsid w:val="000D74B5"/>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7F7A8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7F7A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700749">
      <w:bodyDiv w:val="1"/>
      <w:marLeft w:val="0"/>
      <w:marRight w:val="0"/>
      <w:marTop w:val="0"/>
      <w:marBottom w:val="0"/>
      <w:divBdr>
        <w:top w:val="none" w:sz="0" w:space="0" w:color="auto"/>
        <w:left w:val="none" w:sz="0" w:space="0" w:color="auto"/>
        <w:bottom w:val="none" w:sz="0" w:space="0" w:color="auto"/>
        <w:right w:val="none" w:sz="0" w:space="0" w:color="auto"/>
      </w:divBdr>
    </w:div>
    <w:div w:id="401875459">
      <w:bodyDiv w:val="1"/>
      <w:marLeft w:val="0"/>
      <w:marRight w:val="0"/>
      <w:marTop w:val="0"/>
      <w:marBottom w:val="0"/>
      <w:divBdr>
        <w:top w:val="none" w:sz="0" w:space="0" w:color="auto"/>
        <w:left w:val="none" w:sz="0" w:space="0" w:color="auto"/>
        <w:bottom w:val="none" w:sz="0" w:space="0" w:color="auto"/>
        <w:right w:val="none" w:sz="0" w:space="0" w:color="auto"/>
      </w:divBdr>
    </w:div>
    <w:div w:id="560021390">
      <w:bodyDiv w:val="1"/>
      <w:marLeft w:val="0"/>
      <w:marRight w:val="0"/>
      <w:marTop w:val="0"/>
      <w:marBottom w:val="0"/>
      <w:divBdr>
        <w:top w:val="none" w:sz="0" w:space="0" w:color="auto"/>
        <w:left w:val="none" w:sz="0" w:space="0" w:color="auto"/>
        <w:bottom w:val="none" w:sz="0" w:space="0" w:color="auto"/>
        <w:right w:val="none" w:sz="0" w:space="0" w:color="auto"/>
      </w:divBdr>
    </w:div>
    <w:div w:id="1595284341">
      <w:bodyDiv w:val="1"/>
      <w:marLeft w:val="0"/>
      <w:marRight w:val="0"/>
      <w:marTop w:val="0"/>
      <w:marBottom w:val="0"/>
      <w:divBdr>
        <w:top w:val="none" w:sz="0" w:space="0" w:color="auto"/>
        <w:left w:val="none" w:sz="0" w:space="0" w:color="auto"/>
        <w:bottom w:val="none" w:sz="0" w:space="0" w:color="auto"/>
        <w:right w:val="none" w:sz="0" w:space="0" w:color="auto"/>
      </w:divBdr>
    </w:div>
    <w:div w:id="1628703277">
      <w:bodyDiv w:val="1"/>
      <w:marLeft w:val="0"/>
      <w:marRight w:val="0"/>
      <w:marTop w:val="0"/>
      <w:marBottom w:val="0"/>
      <w:divBdr>
        <w:top w:val="none" w:sz="0" w:space="0" w:color="auto"/>
        <w:left w:val="none" w:sz="0" w:space="0" w:color="auto"/>
        <w:bottom w:val="none" w:sz="0" w:space="0" w:color="auto"/>
        <w:right w:val="none" w:sz="0" w:space="0" w:color="auto"/>
      </w:divBdr>
    </w:div>
    <w:div w:id="18135178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Support@SociologicalYOU.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SociologicalYOU.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803</Words>
  <Characters>4578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Whitworth, Keith</cp:lastModifiedBy>
  <cp:revision>3</cp:revision>
  <dcterms:created xsi:type="dcterms:W3CDTF">2023-01-07T16:37:00Z</dcterms:created>
  <dcterms:modified xsi:type="dcterms:W3CDTF">2023-01-07T17:13:00Z</dcterms:modified>
</cp:coreProperties>
</file>